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E7" w:rsidRPr="002045CC" w:rsidRDefault="002045CC" w:rsidP="00002624">
      <w:pPr>
        <w:spacing w:after="150" w:line="420" w:lineRule="atLeast"/>
        <w:outlineLvl w:val="3"/>
        <w:rPr>
          <w:rFonts w:ascii="Arial" w:eastAsia="Times New Roman" w:hAnsi="Arial" w:cs="Arial"/>
          <w:b/>
          <w:bCs/>
          <w:noProof/>
          <w:color w:val="000000"/>
          <w:sz w:val="16"/>
          <w:szCs w:val="16"/>
          <w:lang w:eastAsia="en-GB"/>
        </w:rPr>
      </w:pPr>
      <w:bookmarkStart w:id="0" w:name="_GoBack"/>
      <w:bookmarkEnd w:id="0"/>
      <w:r>
        <w:rPr>
          <w:rFonts w:ascii="Arial" w:eastAsia="Times New Roman" w:hAnsi="Arial" w:cs="Arial"/>
          <w:b/>
          <w:bCs/>
          <w:noProof/>
          <w:color w:val="000000"/>
          <w:sz w:val="16"/>
          <w:szCs w:val="16"/>
          <w:lang w:eastAsia="en-GB"/>
        </w:rPr>
        <w:drawing>
          <wp:inline distT="0" distB="0" distL="0" distR="0" wp14:anchorId="7A60FB25" wp14:editId="758FAB95">
            <wp:extent cx="599122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safety-during-coronavirus.png"/>
                    <pic:cNvPicPr/>
                  </pic:nvPicPr>
                  <pic:blipFill>
                    <a:blip r:embed="rId8">
                      <a:extLst>
                        <a:ext uri="{28A0092B-C50C-407E-A947-70E740481C1C}">
                          <a14:useLocalDpi xmlns:a14="http://schemas.microsoft.com/office/drawing/2010/main" val="0"/>
                        </a:ext>
                      </a:extLst>
                    </a:blip>
                    <a:stretch>
                      <a:fillRect/>
                    </a:stretch>
                  </pic:blipFill>
                  <pic:spPr>
                    <a:xfrm>
                      <a:off x="0" y="0"/>
                      <a:ext cx="5999498" cy="2317771"/>
                    </a:xfrm>
                    <a:prstGeom prst="rect">
                      <a:avLst/>
                    </a:prstGeom>
                  </pic:spPr>
                </pic:pic>
              </a:graphicData>
            </a:graphic>
          </wp:inline>
        </w:drawing>
      </w:r>
    </w:p>
    <w:p w:rsidR="00002624" w:rsidRPr="002045CC" w:rsidRDefault="00002624" w:rsidP="00002624">
      <w:pPr>
        <w:spacing w:after="150" w:line="420" w:lineRule="atLeast"/>
        <w:outlineLvl w:val="3"/>
        <w:rPr>
          <w:rFonts w:ascii="Arial" w:eastAsia="Times New Roman" w:hAnsi="Arial" w:cs="Arial"/>
          <w:b/>
          <w:bCs/>
          <w:color w:val="000000"/>
          <w:sz w:val="24"/>
          <w:szCs w:val="24"/>
          <w:lang w:eastAsia="en-GB"/>
        </w:rPr>
      </w:pPr>
      <w:r w:rsidRPr="002045CC">
        <w:rPr>
          <w:rFonts w:ascii="Arial" w:eastAsia="Times New Roman" w:hAnsi="Arial" w:cs="Arial"/>
          <w:b/>
          <w:bCs/>
          <w:color w:val="000000"/>
          <w:sz w:val="24"/>
          <w:szCs w:val="24"/>
          <w:lang w:eastAsia="en-GB"/>
        </w:rPr>
        <w:t>Online safety during the coronavirus pandemic</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During the coronavirus (COVID-19) pandemic and lockdown, people are relying even more on online technology.</w:t>
      </w:r>
    </w:p>
    <w:p w:rsidR="00002624" w:rsidRPr="002045CC" w:rsidRDefault="00B064E7"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M</w:t>
      </w:r>
      <w:r w:rsidR="00002624" w:rsidRPr="002045CC">
        <w:rPr>
          <w:rFonts w:ascii="Arial" w:eastAsia="Times New Roman" w:hAnsi="Arial" w:cs="Arial"/>
          <w:color w:val="000000"/>
          <w:sz w:val="24"/>
          <w:szCs w:val="24"/>
          <w:lang w:eastAsia="en-GB"/>
        </w:rPr>
        <w:t>ost</w:t>
      </w:r>
      <w:r w:rsidRPr="002045CC">
        <w:rPr>
          <w:rFonts w:ascii="Arial" w:eastAsia="Times New Roman" w:hAnsi="Arial" w:cs="Arial"/>
          <w:color w:val="000000"/>
          <w:sz w:val="24"/>
          <w:szCs w:val="24"/>
          <w:lang w:eastAsia="en-GB"/>
        </w:rPr>
        <w:t xml:space="preserve"> children</w:t>
      </w:r>
      <w:r w:rsidR="00002624" w:rsidRPr="002045CC">
        <w:rPr>
          <w:rFonts w:ascii="Arial" w:eastAsia="Times New Roman" w:hAnsi="Arial" w:cs="Arial"/>
          <w:color w:val="000000"/>
          <w:sz w:val="24"/>
          <w:szCs w:val="24"/>
          <w:lang w:eastAsia="en-GB"/>
        </w:rPr>
        <w:t xml:space="preserve"> are at home, away from their friends, peers and teacher</w:t>
      </w:r>
      <w:r w:rsidRPr="002045CC">
        <w:rPr>
          <w:rFonts w:ascii="Arial" w:eastAsia="Times New Roman" w:hAnsi="Arial" w:cs="Arial"/>
          <w:color w:val="000000"/>
          <w:sz w:val="24"/>
          <w:szCs w:val="24"/>
          <w:lang w:eastAsia="en-GB"/>
        </w:rPr>
        <w:t>s, s</w:t>
      </w:r>
      <w:r w:rsidR="00002624" w:rsidRPr="002045CC">
        <w:rPr>
          <w:rFonts w:ascii="Arial" w:eastAsia="Times New Roman" w:hAnsi="Arial" w:cs="Arial"/>
          <w:color w:val="000000"/>
          <w:sz w:val="24"/>
          <w:szCs w:val="24"/>
          <w:lang w:eastAsia="en-GB"/>
        </w:rPr>
        <w:t>ocial distancing means that they may not have seen extended family in some time. This makes being online extra important for children and young people.</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Many children are spending more time online – and expanding the ways they use the internet. They may join online communities or start using new video-calling platforms. Children who receive support from services may go online to contact social workers, counsellors and others in their support network.</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While all this can bring benefits to children’s mental health and wellbeing, children can be exposed to risk online.</w:t>
      </w:r>
    </w:p>
    <w:p w:rsidR="00B064E7" w:rsidRPr="002045CC" w:rsidRDefault="002045CC" w:rsidP="001D71D5">
      <w:pPr>
        <w:spacing w:before="100" w:beforeAutospacing="1" w:after="150" w:line="420" w:lineRule="atLeast"/>
        <w:outlineLvl w:val="3"/>
        <w:rPr>
          <w:rFonts w:ascii="Arial" w:eastAsia="Times New Roman" w:hAnsi="Arial" w:cs="Arial"/>
          <w:b/>
          <w:bCs/>
          <w:color w:val="000000"/>
          <w:sz w:val="24"/>
          <w:szCs w:val="24"/>
          <w:lang w:eastAsia="en-GB"/>
        </w:rPr>
      </w:pPr>
      <w:r w:rsidRPr="002045CC">
        <w:rPr>
          <w:rFonts w:ascii="Arial" w:eastAsia="Times New Roman" w:hAnsi="Arial" w:cs="Arial"/>
          <w:b/>
          <w:bCs/>
          <w:color w:val="000000"/>
          <w:sz w:val="24"/>
          <w:szCs w:val="24"/>
          <w:lang w:eastAsia="en-GB"/>
        </w:rPr>
        <w:t xml:space="preserve">Online </w:t>
      </w:r>
      <w:r w:rsidR="001D71D5" w:rsidRPr="002045CC">
        <w:rPr>
          <w:rFonts w:ascii="Arial" w:eastAsia="Times New Roman" w:hAnsi="Arial" w:cs="Arial"/>
          <w:b/>
          <w:bCs/>
          <w:color w:val="000000"/>
          <w:sz w:val="24"/>
          <w:szCs w:val="24"/>
          <w:lang w:eastAsia="en-GB"/>
        </w:rPr>
        <w:t>Risks</w:t>
      </w:r>
    </w:p>
    <w:p w:rsidR="00B064E7" w:rsidRPr="002045CC" w:rsidRDefault="00002624" w:rsidP="00B064E7">
      <w:pPr>
        <w:spacing w:after="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 xml:space="preserve">During the coronavirus pandemic, children may be at increased risk as they are online more often. </w:t>
      </w:r>
    </w:p>
    <w:p w:rsidR="002045CC" w:rsidRPr="002045CC" w:rsidRDefault="002045CC" w:rsidP="002045CC">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When children spend time online they may be exposed to:</w:t>
      </w:r>
    </w:p>
    <w:p w:rsidR="002045CC" w:rsidRPr="002045CC" w:rsidRDefault="00BD3BFF" w:rsidP="002045CC">
      <w:pPr>
        <w:pStyle w:val="NoSpacing"/>
        <w:numPr>
          <w:ilvl w:val="0"/>
          <w:numId w:val="21"/>
        </w:numPr>
        <w:rPr>
          <w:rFonts w:ascii="Arial" w:hAnsi="Arial" w:cs="Arial"/>
          <w:sz w:val="24"/>
          <w:szCs w:val="24"/>
          <w:lang w:eastAsia="en-GB"/>
        </w:rPr>
      </w:pPr>
      <w:hyperlink r:id="rId9" w:tooltip="Online abuse" w:history="1">
        <w:r w:rsidR="002045CC" w:rsidRPr="002045CC">
          <w:rPr>
            <w:rFonts w:ascii="Arial" w:hAnsi="Arial" w:cs="Arial"/>
            <w:color w:val="108633"/>
            <w:sz w:val="24"/>
            <w:szCs w:val="24"/>
            <w:lang w:eastAsia="en-GB"/>
          </w:rPr>
          <w:t>online abuse</w:t>
        </w:r>
      </w:hyperlink>
    </w:p>
    <w:p w:rsidR="002045CC" w:rsidRPr="002045CC" w:rsidRDefault="00BD3BFF" w:rsidP="002045CC">
      <w:pPr>
        <w:pStyle w:val="NoSpacing"/>
        <w:numPr>
          <w:ilvl w:val="0"/>
          <w:numId w:val="21"/>
        </w:numPr>
        <w:rPr>
          <w:rFonts w:ascii="Arial" w:hAnsi="Arial" w:cs="Arial"/>
          <w:sz w:val="24"/>
          <w:szCs w:val="24"/>
          <w:lang w:eastAsia="en-GB"/>
        </w:rPr>
      </w:pPr>
      <w:hyperlink r:id="rId10" w:tooltip="Bullying" w:history="1">
        <w:r w:rsidR="002045CC" w:rsidRPr="002045CC">
          <w:rPr>
            <w:rFonts w:ascii="Arial" w:hAnsi="Arial" w:cs="Arial"/>
            <w:color w:val="108633"/>
            <w:sz w:val="24"/>
            <w:szCs w:val="24"/>
            <w:lang w:eastAsia="en-GB"/>
          </w:rPr>
          <w:t>cyberbullying</w:t>
        </w:r>
      </w:hyperlink>
    </w:p>
    <w:p w:rsidR="002045CC" w:rsidRPr="002045CC" w:rsidRDefault="00BD3BFF" w:rsidP="002045CC">
      <w:pPr>
        <w:pStyle w:val="NoSpacing"/>
        <w:numPr>
          <w:ilvl w:val="0"/>
          <w:numId w:val="21"/>
        </w:numPr>
        <w:rPr>
          <w:rFonts w:ascii="Arial" w:hAnsi="Arial" w:cs="Arial"/>
          <w:sz w:val="24"/>
          <w:szCs w:val="24"/>
          <w:lang w:eastAsia="en-GB"/>
        </w:rPr>
      </w:pPr>
      <w:hyperlink r:id="rId11" w:tooltip="Child sexual exploitation" w:history="1">
        <w:r w:rsidR="002045CC" w:rsidRPr="002045CC">
          <w:rPr>
            <w:rFonts w:ascii="Arial" w:hAnsi="Arial" w:cs="Arial"/>
            <w:color w:val="108633"/>
            <w:sz w:val="24"/>
            <w:szCs w:val="24"/>
            <w:lang w:eastAsia="en-GB"/>
          </w:rPr>
          <w:t>sexual exploitation</w:t>
        </w:r>
      </w:hyperlink>
    </w:p>
    <w:p w:rsidR="002045CC" w:rsidRPr="002045CC" w:rsidRDefault="00BD3BFF" w:rsidP="002045CC">
      <w:pPr>
        <w:pStyle w:val="NoSpacing"/>
        <w:numPr>
          <w:ilvl w:val="0"/>
          <w:numId w:val="21"/>
        </w:numPr>
        <w:rPr>
          <w:rFonts w:ascii="Arial" w:hAnsi="Arial" w:cs="Arial"/>
          <w:sz w:val="24"/>
          <w:szCs w:val="24"/>
          <w:lang w:eastAsia="en-GB"/>
        </w:rPr>
      </w:pPr>
      <w:hyperlink r:id="rId12" w:tooltip="Sexting advice professionals" w:history="1">
        <w:r w:rsidR="002045CC" w:rsidRPr="002045CC">
          <w:rPr>
            <w:rFonts w:ascii="Arial" w:hAnsi="Arial" w:cs="Arial"/>
            <w:color w:val="108633"/>
            <w:sz w:val="24"/>
            <w:szCs w:val="24"/>
            <w:lang w:eastAsia="en-GB"/>
          </w:rPr>
          <w:t>sexting: advice for professionals</w:t>
        </w:r>
      </w:hyperlink>
    </w:p>
    <w:p w:rsidR="002045CC" w:rsidRPr="002045CC" w:rsidRDefault="00BD3BFF" w:rsidP="002045CC">
      <w:pPr>
        <w:pStyle w:val="NoSpacing"/>
        <w:numPr>
          <w:ilvl w:val="0"/>
          <w:numId w:val="21"/>
        </w:numPr>
        <w:rPr>
          <w:rFonts w:ascii="Arial" w:hAnsi="Arial" w:cs="Arial"/>
          <w:sz w:val="24"/>
          <w:szCs w:val="24"/>
          <w:lang w:eastAsia="en-GB"/>
        </w:rPr>
      </w:pPr>
      <w:hyperlink r:id="rId13" w:anchor="risks" w:tooltip="Risks" w:history="1">
        <w:r w:rsidR="002045CC" w:rsidRPr="002045CC">
          <w:rPr>
            <w:rFonts w:ascii="Arial" w:hAnsi="Arial" w:cs="Arial"/>
            <w:color w:val="108633"/>
            <w:sz w:val="24"/>
            <w:szCs w:val="24"/>
            <w:lang w:eastAsia="en-GB"/>
          </w:rPr>
          <w:t>sharing sexual messages, images and videos</w:t>
        </w:r>
      </w:hyperlink>
    </w:p>
    <w:p w:rsidR="002045CC" w:rsidRPr="002045CC" w:rsidRDefault="00BD3BFF" w:rsidP="002045CC">
      <w:pPr>
        <w:pStyle w:val="NoSpacing"/>
        <w:numPr>
          <w:ilvl w:val="0"/>
          <w:numId w:val="21"/>
        </w:numPr>
        <w:rPr>
          <w:rFonts w:ascii="Arial" w:hAnsi="Arial" w:cs="Arial"/>
          <w:sz w:val="24"/>
          <w:szCs w:val="24"/>
          <w:lang w:eastAsia="en-GB"/>
        </w:rPr>
      </w:pPr>
      <w:hyperlink r:id="rId14" w:tooltip="Grooming" w:history="1">
        <w:r w:rsidR="002045CC" w:rsidRPr="002045CC">
          <w:rPr>
            <w:rFonts w:ascii="Arial" w:hAnsi="Arial" w:cs="Arial"/>
            <w:color w:val="108633"/>
            <w:sz w:val="24"/>
            <w:szCs w:val="24"/>
            <w:lang w:eastAsia="en-GB"/>
          </w:rPr>
          <w:t>grooming</w:t>
        </w:r>
      </w:hyperlink>
    </w:p>
    <w:p w:rsidR="002045CC" w:rsidRPr="002045CC" w:rsidRDefault="00BD3BFF" w:rsidP="002045CC">
      <w:pPr>
        <w:pStyle w:val="NoSpacing"/>
        <w:numPr>
          <w:ilvl w:val="0"/>
          <w:numId w:val="21"/>
        </w:numPr>
        <w:rPr>
          <w:rFonts w:ascii="Arial" w:hAnsi="Arial" w:cs="Arial"/>
          <w:sz w:val="24"/>
          <w:szCs w:val="24"/>
          <w:lang w:eastAsia="en-GB"/>
        </w:rPr>
      </w:pPr>
      <w:hyperlink r:id="rId15" w:tooltip="Radicalisation" w:history="1">
        <w:r w:rsidR="002045CC" w:rsidRPr="002045CC">
          <w:rPr>
            <w:rFonts w:ascii="Arial" w:hAnsi="Arial" w:cs="Arial"/>
            <w:color w:val="108633"/>
            <w:sz w:val="24"/>
            <w:szCs w:val="24"/>
            <w:lang w:eastAsia="en-GB"/>
          </w:rPr>
          <w:t>radicalisation</w:t>
        </w:r>
      </w:hyperlink>
      <w:r w:rsidR="002045CC" w:rsidRPr="002045CC">
        <w:rPr>
          <w:rFonts w:ascii="Arial" w:hAnsi="Arial" w:cs="Arial"/>
          <w:sz w:val="24"/>
          <w:szCs w:val="24"/>
          <w:lang w:eastAsia="en-GB"/>
        </w:rPr>
        <w:t>.</w:t>
      </w:r>
    </w:p>
    <w:p w:rsidR="002E5CF9" w:rsidRDefault="002E5CF9" w:rsidP="00891639">
      <w:pPr>
        <w:spacing w:after="150" w:line="630" w:lineRule="atLeast"/>
        <w:outlineLvl w:val="1"/>
        <w:rPr>
          <w:rFonts w:ascii="Arial" w:eastAsia="Times New Roman" w:hAnsi="Arial" w:cs="Arial"/>
          <w:b/>
          <w:bCs/>
          <w:color w:val="000000"/>
          <w:spacing w:val="-9"/>
          <w:sz w:val="24"/>
          <w:szCs w:val="24"/>
          <w:lang w:eastAsia="en-GB"/>
        </w:rPr>
      </w:pPr>
    </w:p>
    <w:p w:rsidR="00891639" w:rsidRDefault="006E4FC9" w:rsidP="00891639">
      <w:pPr>
        <w:spacing w:after="150" w:line="630" w:lineRule="atLeast"/>
        <w:outlineLvl w:val="1"/>
        <w:rPr>
          <w:rFonts w:ascii="Arial" w:eastAsia="Times New Roman" w:hAnsi="Arial" w:cs="Arial"/>
          <w:b/>
          <w:bCs/>
          <w:color w:val="000000"/>
          <w:spacing w:val="-9"/>
          <w:sz w:val="24"/>
          <w:szCs w:val="24"/>
          <w:lang w:eastAsia="en-GB"/>
        </w:rPr>
      </w:pPr>
      <w:r w:rsidRPr="002045CC">
        <w:rPr>
          <w:rFonts w:ascii="Arial" w:eastAsia="Times New Roman" w:hAnsi="Arial" w:cs="Arial"/>
          <w:b/>
          <w:bCs/>
          <w:color w:val="000000"/>
          <w:spacing w:val="-9"/>
          <w:sz w:val="24"/>
          <w:szCs w:val="24"/>
          <w:lang w:eastAsia="en-GB"/>
        </w:rPr>
        <w:lastRenderedPageBreak/>
        <w:t>Reporting concerns</w:t>
      </w:r>
    </w:p>
    <w:p w:rsidR="006E4FC9" w:rsidRDefault="006E4FC9" w:rsidP="00891639">
      <w:pPr>
        <w:pStyle w:val="NoSpacing"/>
        <w:rPr>
          <w:rFonts w:ascii="Arial" w:hAnsi="Arial" w:cs="Arial"/>
          <w:sz w:val="24"/>
          <w:szCs w:val="24"/>
          <w:lang w:eastAsia="en-GB"/>
        </w:rPr>
      </w:pPr>
      <w:r w:rsidRPr="00891639">
        <w:rPr>
          <w:rFonts w:ascii="Arial" w:hAnsi="Arial" w:cs="Arial"/>
          <w:sz w:val="24"/>
          <w:szCs w:val="24"/>
          <w:lang w:eastAsia="en-GB"/>
        </w:rPr>
        <w:t>Concerns about online abuse or inappropriate beha</w:t>
      </w:r>
      <w:r w:rsidR="00891639" w:rsidRPr="00891639">
        <w:rPr>
          <w:rFonts w:ascii="Arial" w:hAnsi="Arial" w:cs="Arial"/>
          <w:sz w:val="24"/>
          <w:szCs w:val="24"/>
          <w:lang w:eastAsia="en-GB"/>
        </w:rPr>
        <w:t xml:space="preserve">viour should be reported to the </w:t>
      </w:r>
      <w:r w:rsidR="00891639">
        <w:rPr>
          <w:rFonts w:ascii="Arial" w:hAnsi="Arial" w:cs="Arial"/>
          <w:sz w:val="24"/>
          <w:szCs w:val="24"/>
          <w:lang w:eastAsia="en-GB"/>
        </w:rPr>
        <w:t>person</w:t>
      </w:r>
      <w:r w:rsidRPr="00891639">
        <w:rPr>
          <w:rFonts w:ascii="Arial" w:hAnsi="Arial" w:cs="Arial"/>
          <w:sz w:val="24"/>
          <w:szCs w:val="24"/>
          <w:lang w:eastAsia="en-GB"/>
        </w:rPr>
        <w:t xml:space="preserve"> responsible for safeguarding</w:t>
      </w:r>
      <w:r w:rsidR="002045CC" w:rsidRPr="00891639">
        <w:rPr>
          <w:rFonts w:ascii="Arial" w:hAnsi="Arial" w:cs="Arial"/>
          <w:sz w:val="24"/>
          <w:szCs w:val="24"/>
          <w:lang w:eastAsia="en-GB"/>
        </w:rPr>
        <w:t xml:space="preserve"> issues within the school</w:t>
      </w:r>
      <w:r w:rsidRPr="00891639">
        <w:rPr>
          <w:rFonts w:ascii="Arial" w:hAnsi="Arial" w:cs="Arial"/>
          <w:sz w:val="24"/>
          <w:szCs w:val="24"/>
          <w:lang w:eastAsia="en-GB"/>
        </w:rPr>
        <w:t>.</w:t>
      </w:r>
    </w:p>
    <w:p w:rsidR="00891639" w:rsidRPr="00891639" w:rsidRDefault="00891639" w:rsidP="00891639">
      <w:pPr>
        <w:pStyle w:val="NoSpacing"/>
        <w:rPr>
          <w:rFonts w:ascii="Arial" w:eastAsia="Times New Roman" w:hAnsi="Arial" w:cs="Arial"/>
          <w:b/>
          <w:bCs/>
          <w:color w:val="000000"/>
          <w:spacing w:val="-9"/>
          <w:sz w:val="24"/>
          <w:szCs w:val="24"/>
          <w:lang w:eastAsia="en-GB"/>
        </w:rPr>
      </w:pPr>
    </w:p>
    <w:p w:rsidR="006E4FC9" w:rsidRDefault="00002624" w:rsidP="00891639">
      <w:pPr>
        <w:pStyle w:val="NoSpacing"/>
        <w:rPr>
          <w:rFonts w:ascii="Arial" w:eastAsia="Times New Roman" w:hAnsi="Arial" w:cs="Arial"/>
          <w:color w:val="000000"/>
          <w:sz w:val="24"/>
          <w:szCs w:val="24"/>
          <w:lang w:eastAsia="en-GB"/>
        </w:rPr>
      </w:pPr>
      <w:r w:rsidRPr="00891639">
        <w:rPr>
          <w:rFonts w:ascii="Arial" w:eastAsia="Times New Roman" w:hAnsi="Arial" w:cs="Arial"/>
          <w:color w:val="000000"/>
          <w:sz w:val="24"/>
          <w:szCs w:val="24"/>
          <w:lang w:eastAsia="en-GB"/>
        </w:rPr>
        <w:t>If you’re using social media or messaging/video apps to communicate with children as part of your work, you must consider safeguarding measures.</w:t>
      </w:r>
    </w:p>
    <w:p w:rsidR="00891639" w:rsidRPr="00891639" w:rsidRDefault="00891639" w:rsidP="00891639">
      <w:pPr>
        <w:pStyle w:val="NoSpacing"/>
        <w:rPr>
          <w:rFonts w:ascii="Arial" w:eastAsia="Times New Roman" w:hAnsi="Arial" w:cs="Arial"/>
          <w:color w:val="000000"/>
          <w:sz w:val="24"/>
          <w:szCs w:val="24"/>
          <w:lang w:eastAsia="en-GB"/>
        </w:rPr>
      </w:pPr>
    </w:p>
    <w:p w:rsidR="00002624" w:rsidRPr="002045CC" w:rsidRDefault="00002624" w:rsidP="00002624">
      <w:pPr>
        <w:spacing w:after="150" w:line="336" w:lineRule="atLeast"/>
        <w:rPr>
          <w:rFonts w:ascii="Arial" w:eastAsia="Times New Roman" w:hAnsi="Arial" w:cs="Arial"/>
          <w:b/>
          <w:color w:val="000000"/>
          <w:sz w:val="24"/>
          <w:szCs w:val="24"/>
          <w:lang w:eastAsia="en-GB"/>
        </w:rPr>
      </w:pPr>
      <w:r w:rsidRPr="002045CC">
        <w:rPr>
          <w:rFonts w:ascii="Arial" w:eastAsia="Times New Roman" w:hAnsi="Arial" w:cs="Arial"/>
          <w:b/>
          <w:color w:val="000000"/>
          <w:sz w:val="24"/>
          <w:szCs w:val="24"/>
          <w:lang w:eastAsia="en-GB"/>
        </w:rPr>
        <w:t>Remote teaching</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In England, the Department for Education (DfE) has no expectation that teachers should livestream or pre-record lessons. Schools should consider the approaches that best suit the needs of th</w:t>
      </w:r>
      <w:r w:rsidR="00891639">
        <w:rPr>
          <w:rFonts w:ascii="Arial" w:eastAsia="Times New Roman" w:hAnsi="Arial" w:cs="Arial"/>
          <w:color w:val="000000"/>
          <w:sz w:val="24"/>
          <w:szCs w:val="24"/>
          <w:lang w:eastAsia="en-GB"/>
        </w:rPr>
        <w:t>eir pupils and staff (DfE, 2020</w:t>
      </w:r>
      <w:r w:rsidRPr="002045CC">
        <w:rPr>
          <w:rFonts w:ascii="Arial" w:eastAsia="Times New Roman" w:hAnsi="Arial" w:cs="Arial"/>
          <w:color w:val="000000"/>
          <w:sz w:val="24"/>
          <w:szCs w:val="24"/>
          <w:lang w:eastAsia="en-GB"/>
        </w:rPr>
        <w:t>).</w:t>
      </w:r>
    </w:p>
    <w:p w:rsidR="002045CC" w:rsidRPr="002045CC" w:rsidRDefault="00002624" w:rsidP="00002624">
      <w:pPr>
        <w:pStyle w:val="ListParagraph"/>
        <w:numPr>
          <w:ilvl w:val="0"/>
          <w:numId w:val="22"/>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If you do plan to record or livestream lessons via an online platform, you need to assess any risks and take approp</w:t>
      </w:r>
      <w:r w:rsidR="001D71D5" w:rsidRPr="002045CC">
        <w:rPr>
          <w:rFonts w:ascii="Arial" w:eastAsia="Times New Roman" w:hAnsi="Arial" w:cs="Arial"/>
          <w:color w:val="000000"/>
          <w:sz w:val="24"/>
          <w:szCs w:val="24"/>
          <w:lang w:eastAsia="en-GB"/>
        </w:rPr>
        <w:t>riate actions to minimise harm.</w:t>
      </w:r>
    </w:p>
    <w:p w:rsidR="002045CC" w:rsidRPr="002045CC" w:rsidRDefault="00002624" w:rsidP="00002624">
      <w:pPr>
        <w:pStyle w:val="ListParagraph"/>
        <w:numPr>
          <w:ilvl w:val="0"/>
          <w:numId w:val="22"/>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Teachers should be in a neutral area where nothing personal or inappropriate can be seen or heard in the background.</w:t>
      </w:r>
    </w:p>
    <w:p w:rsidR="00002624" w:rsidRPr="002045CC" w:rsidRDefault="00002624" w:rsidP="00002624">
      <w:pPr>
        <w:pStyle w:val="ListParagraph"/>
        <w:numPr>
          <w:ilvl w:val="0"/>
          <w:numId w:val="22"/>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Always make sure the platform you are using is suitable for the children’s age group. Set up school accounts for any online platforms you use (don’t use teachers’ personal accounts). Check the privacy settings.</w:t>
      </w:r>
    </w:p>
    <w:p w:rsidR="00002624" w:rsidRPr="002045CC" w:rsidRDefault="00002624" w:rsidP="00002624">
      <w:pPr>
        <w:spacing w:after="150" w:line="336" w:lineRule="atLeast"/>
        <w:rPr>
          <w:rFonts w:ascii="Arial" w:eastAsia="Times New Roman" w:hAnsi="Arial" w:cs="Arial"/>
          <w:b/>
          <w:color w:val="000000"/>
          <w:sz w:val="24"/>
          <w:szCs w:val="24"/>
          <w:lang w:eastAsia="en-GB"/>
        </w:rPr>
      </w:pPr>
      <w:r w:rsidRPr="002045CC">
        <w:rPr>
          <w:rFonts w:ascii="Arial" w:eastAsia="Times New Roman" w:hAnsi="Arial" w:cs="Arial"/>
          <w:b/>
          <w:color w:val="000000"/>
          <w:sz w:val="24"/>
          <w:szCs w:val="24"/>
          <w:lang w:eastAsia="en-GB"/>
        </w:rPr>
        <w:t>Contacting children at home</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While schools are closed staff might need to contact children individually, for example to give feedback on homework. Staff should only contact children during normal school hours, or at times agreed by the sc</w:t>
      </w:r>
      <w:r w:rsidR="00891639">
        <w:rPr>
          <w:rFonts w:ascii="Arial" w:eastAsia="Times New Roman" w:hAnsi="Arial" w:cs="Arial"/>
          <w:color w:val="000000"/>
          <w:sz w:val="24"/>
          <w:szCs w:val="24"/>
          <w:lang w:eastAsia="en-GB"/>
        </w:rPr>
        <w:t>hool leadership team (DfE, 2020</w:t>
      </w:r>
      <w:r w:rsidRPr="002045CC">
        <w:rPr>
          <w:rFonts w:ascii="Arial" w:eastAsia="Times New Roman" w:hAnsi="Arial" w:cs="Arial"/>
          <w:color w:val="000000"/>
          <w:sz w:val="24"/>
          <w:szCs w:val="24"/>
          <w:lang w:eastAsia="en-GB"/>
        </w:rPr>
        <w:t>).</w:t>
      </w:r>
    </w:p>
    <w:p w:rsidR="002045CC" w:rsidRPr="002045CC" w:rsidRDefault="00891639" w:rsidP="00002624">
      <w:pPr>
        <w:pStyle w:val="ListParagraph"/>
        <w:numPr>
          <w:ilvl w:val="0"/>
          <w:numId w:val="23"/>
        </w:numPr>
        <w:spacing w:after="150" w:line="336" w:lineRule="atLeast"/>
        <w:ind w:left="284"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Remem</w:t>
      </w:r>
      <w:r w:rsidR="002045CC" w:rsidRPr="002045CC">
        <w:rPr>
          <w:rFonts w:ascii="Arial" w:eastAsia="Times New Roman" w:hAnsi="Arial" w:cs="Arial"/>
          <w:color w:val="000000"/>
          <w:sz w:val="24"/>
          <w:szCs w:val="24"/>
          <w:lang w:eastAsia="en-GB"/>
        </w:rPr>
        <w:t>ber the</w:t>
      </w:r>
      <w:r>
        <w:rPr>
          <w:rFonts w:ascii="Arial" w:eastAsia="Times New Roman" w:hAnsi="Arial" w:cs="Arial"/>
          <w:color w:val="000000"/>
          <w:sz w:val="24"/>
          <w:szCs w:val="24"/>
          <w:lang w:eastAsia="en-GB"/>
        </w:rPr>
        <w:t xml:space="preserve"> staff </w:t>
      </w:r>
      <w:r w:rsidR="00002624" w:rsidRPr="002045CC">
        <w:rPr>
          <w:rFonts w:ascii="Arial" w:eastAsia="Times New Roman" w:hAnsi="Arial" w:cs="Arial"/>
          <w:color w:val="000000"/>
          <w:sz w:val="24"/>
          <w:szCs w:val="24"/>
          <w:lang w:eastAsia="en-GB"/>
        </w:rPr>
        <w:t>code of</w:t>
      </w:r>
      <w:r w:rsidR="002045CC" w:rsidRPr="002045CC">
        <w:rPr>
          <w:rFonts w:ascii="Arial" w:eastAsia="Times New Roman" w:hAnsi="Arial" w:cs="Arial"/>
          <w:color w:val="000000"/>
          <w:sz w:val="24"/>
          <w:szCs w:val="24"/>
          <w:lang w:eastAsia="en-GB"/>
        </w:rPr>
        <w:t xml:space="preserve"> conduct </w:t>
      </w:r>
    </w:p>
    <w:p w:rsidR="002045CC" w:rsidRPr="002045CC" w:rsidRDefault="00002624" w:rsidP="00002624">
      <w:pPr>
        <w:pStyle w:val="ListParagraph"/>
        <w:numPr>
          <w:ilvl w:val="0"/>
          <w:numId w:val="23"/>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Any one-to-one sessions, for example pastoral care meetings, should be risk assessed and approved by the scho</w:t>
      </w:r>
      <w:r w:rsidR="002045CC" w:rsidRPr="002045CC">
        <w:rPr>
          <w:rFonts w:ascii="Arial" w:eastAsia="Times New Roman" w:hAnsi="Arial" w:cs="Arial"/>
          <w:color w:val="000000"/>
          <w:sz w:val="24"/>
          <w:szCs w:val="24"/>
          <w:lang w:eastAsia="en-GB"/>
        </w:rPr>
        <w:t>ol’s leadership team (DfE, 2020</w:t>
      </w:r>
      <w:r w:rsidRPr="002045CC">
        <w:rPr>
          <w:rFonts w:ascii="Arial" w:eastAsia="Times New Roman" w:hAnsi="Arial" w:cs="Arial"/>
          <w:color w:val="000000"/>
          <w:sz w:val="24"/>
          <w:szCs w:val="24"/>
          <w:lang w:eastAsia="en-GB"/>
        </w:rPr>
        <w:t>). Make sure staff know what safeguarding measures to take if they are having a one-to-one conversation with a child.</w:t>
      </w:r>
    </w:p>
    <w:p w:rsidR="002045CC" w:rsidRPr="002045CC" w:rsidRDefault="00002624" w:rsidP="00002624">
      <w:pPr>
        <w:pStyle w:val="ListParagraph"/>
        <w:numPr>
          <w:ilvl w:val="0"/>
          <w:numId w:val="23"/>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 xml:space="preserve">Use parents’ or carers’ email addresses or phone numbers to communicate with children, unless this poses a safeguarding risk. </w:t>
      </w:r>
    </w:p>
    <w:p w:rsidR="002045CC" w:rsidRPr="002045CC" w:rsidRDefault="00002624" w:rsidP="00002624">
      <w:pPr>
        <w:pStyle w:val="ListParagraph"/>
        <w:numPr>
          <w:ilvl w:val="0"/>
          <w:numId w:val="23"/>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Use school accounts to communicate via email or online platforms, never teachers’ personal accounts.</w:t>
      </w:r>
    </w:p>
    <w:p w:rsidR="002045CC" w:rsidRPr="002045CC" w:rsidRDefault="00002624" w:rsidP="00002624">
      <w:pPr>
        <w:pStyle w:val="ListParagraph"/>
        <w:numPr>
          <w:ilvl w:val="0"/>
          <w:numId w:val="23"/>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Make sure any phone calls are made from a blocked number so teacher’s personal contact details are not visible.</w:t>
      </w:r>
    </w:p>
    <w:p w:rsidR="00375D0E" w:rsidRPr="002045CC" w:rsidRDefault="00002624" w:rsidP="00002624">
      <w:pPr>
        <w:pStyle w:val="ListParagraph"/>
        <w:numPr>
          <w:ilvl w:val="0"/>
          <w:numId w:val="23"/>
        </w:numPr>
        <w:spacing w:after="150" w:line="336" w:lineRule="atLeast"/>
        <w:ind w:left="284" w:hanging="284"/>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If staff members are accessing families’ contact details at home, ensure they comply wit</w:t>
      </w:r>
      <w:r w:rsidR="001D71D5" w:rsidRPr="002045CC">
        <w:rPr>
          <w:rFonts w:ascii="Arial" w:eastAsia="Times New Roman" w:hAnsi="Arial" w:cs="Arial"/>
          <w:color w:val="000000"/>
          <w:sz w:val="24"/>
          <w:szCs w:val="24"/>
          <w:lang w:eastAsia="en-GB"/>
        </w:rPr>
        <w:t>h the Data Protection Act 2018.</w:t>
      </w:r>
    </w:p>
    <w:p w:rsidR="00891639" w:rsidRDefault="00891639" w:rsidP="00891639">
      <w:pPr>
        <w:spacing w:before="100" w:beforeAutospacing="1" w:after="0" w:line="351" w:lineRule="atLeast"/>
        <w:textAlignment w:val="baseline"/>
        <w:rPr>
          <w:rFonts w:ascii="Arial" w:eastAsia="Times New Roman" w:hAnsi="Arial" w:cs="Arial"/>
          <w:color w:val="000000"/>
          <w:sz w:val="24"/>
          <w:szCs w:val="24"/>
          <w:lang w:eastAsia="en-GB"/>
        </w:rPr>
      </w:pPr>
    </w:p>
    <w:p w:rsidR="002E5CF9" w:rsidRDefault="002E5CF9" w:rsidP="002E5CF9">
      <w:pPr>
        <w:pStyle w:val="NoSpacing"/>
        <w:rPr>
          <w:rFonts w:ascii="Arial" w:hAnsi="Arial" w:cs="Arial"/>
          <w:b/>
          <w:sz w:val="24"/>
          <w:szCs w:val="24"/>
          <w:lang w:eastAsia="en-GB"/>
        </w:rPr>
      </w:pPr>
    </w:p>
    <w:p w:rsidR="002E5CF9" w:rsidRDefault="002E5CF9" w:rsidP="002E5CF9">
      <w:pPr>
        <w:pStyle w:val="NoSpacing"/>
        <w:rPr>
          <w:rFonts w:ascii="Arial" w:hAnsi="Arial" w:cs="Arial"/>
          <w:b/>
          <w:sz w:val="24"/>
          <w:szCs w:val="24"/>
          <w:lang w:eastAsia="en-GB"/>
        </w:rPr>
      </w:pPr>
    </w:p>
    <w:p w:rsidR="00891639" w:rsidRPr="002E5CF9" w:rsidRDefault="002045CC" w:rsidP="002E5CF9">
      <w:pPr>
        <w:pStyle w:val="NoSpacing"/>
        <w:rPr>
          <w:rFonts w:ascii="Arial" w:hAnsi="Arial" w:cs="Arial"/>
          <w:b/>
          <w:sz w:val="24"/>
          <w:szCs w:val="24"/>
          <w:lang w:eastAsia="en-GB"/>
        </w:rPr>
      </w:pPr>
      <w:r w:rsidRPr="002E5CF9">
        <w:rPr>
          <w:rFonts w:ascii="Arial" w:hAnsi="Arial" w:cs="Arial"/>
          <w:b/>
          <w:sz w:val="24"/>
          <w:szCs w:val="24"/>
          <w:lang w:eastAsia="en-GB"/>
        </w:rPr>
        <w:lastRenderedPageBreak/>
        <w:t xml:space="preserve">Online behaviour </w:t>
      </w:r>
    </w:p>
    <w:p w:rsidR="00891639" w:rsidRPr="00891639" w:rsidRDefault="00891639" w:rsidP="002E5CF9">
      <w:pPr>
        <w:pStyle w:val="NoSpacing"/>
        <w:rPr>
          <w:lang w:eastAsia="en-GB"/>
        </w:rPr>
      </w:pPr>
    </w:p>
    <w:p w:rsidR="00891639" w:rsidRPr="002E5CF9" w:rsidRDefault="002045CC" w:rsidP="002E5CF9">
      <w:pPr>
        <w:pStyle w:val="NoSpacing"/>
        <w:numPr>
          <w:ilvl w:val="0"/>
          <w:numId w:val="25"/>
        </w:numPr>
        <w:ind w:left="426"/>
        <w:rPr>
          <w:rFonts w:ascii="Arial" w:hAnsi="Arial" w:cs="Arial"/>
          <w:sz w:val="24"/>
          <w:szCs w:val="24"/>
          <w:lang w:eastAsia="en-GB"/>
        </w:rPr>
      </w:pPr>
      <w:r w:rsidRPr="002E5CF9">
        <w:rPr>
          <w:rFonts w:ascii="Arial" w:hAnsi="Arial" w:cs="Arial"/>
          <w:sz w:val="24"/>
          <w:szCs w:val="24"/>
          <w:lang w:eastAsia="en-GB"/>
        </w:rPr>
        <w:t>use accounts that have been authorised by your organisation to communicate with children and young people (never use personal accounts)</w:t>
      </w:r>
    </w:p>
    <w:p w:rsidR="00891639" w:rsidRDefault="002045CC" w:rsidP="00891639">
      <w:pPr>
        <w:pStyle w:val="NoSpacing"/>
        <w:numPr>
          <w:ilvl w:val="0"/>
          <w:numId w:val="24"/>
        </w:numPr>
        <w:ind w:left="426" w:hanging="426"/>
        <w:rPr>
          <w:rFonts w:ascii="Arial" w:hAnsi="Arial" w:cs="Arial"/>
          <w:sz w:val="24"/>
          <w:szCs w:val="24"/>
          <w:lang w:eastAsia="en-GB"/>
        </w:rPr>
      </w:pPr>
      <w:r w:rsidRPr="00891639">
        <w:rPr>
          <w:rFonts w:ascii="Arial" w:hAnsi="Arial" w:cs="Arial"/>
          <w:sz w:val="24"/>
          <w:szCs w:val="24"/>
          <w:lang w:eastAsia="en-GB"/>
        </w:rPr>
        <w:t>turn on privacy settings on accounts that are used to interact with children and young people</w:t>
      </w:r>
    </w:p>
    <w:p w:rsidR="00891639" w:rsidRDefault="002045CC" w:rsidP="00891639">
      <w:pPr>
        <w:pStyle w:val="NoSpacing"/>
        <w:numPr>
          <w:ilvl w:val="0"/>
          <w:numId w:val="24"/>
        </w:numPr>
        <w:ind w:left="426" w:hanging="426"/>
        <w:rPr>
          <w:rFonts w:ascii="Arial" w:hAnsi="Arial" w:cs="Arial"/>
          <w:sz w:val="24"/>
          <w:szCs w:val="24"/>
          <w:lang w:eastAsia="en-GB"/>
        </w:rPr>
      </w:pPr>
      <w:r w:rsidRPr="00891639">
        <w:rPr>
          <w:rFonts w:ascii="Arial" w:hAnsi="Arial" w:cs="Arial"/>
          <w:sz w:val="24"/>
          <w:szCs w:val="24"/>
          <w:lang w:eastAsia="en-GB"/>
        </w:rPr>
        <w:t>use an organisational device to communicate with young people (if this isn’t possible, senior managers should authorise individual staff and volunteers to use a personal device on a case-by-case basis and keep a record of this authorisation and who can see the communication)</w:t>
      </w:r>
    </w:p>
    <w:p w:rsidR="00891639" w:rsidRDefault="002045CC" w:rsidP="00891639">
      <w:pPr>
        <w:pStyle w:val="NoSpacing"/>
        <w:numPr>
          <w:ilvl w:val="0"/>
          <w:numId w:val="24"/>
        </w:numPr>
        <w:ind w:left="426" w:hanging="426"/>
        <w:rPr>
          <w:rFonts w:ascii="Arial" w:hAnsi="Arial" w:cs="Arial"/>
          <w:sz w:val="24"/>
          <w:szCs w:val="24"/>
          <w:lang w:eastAsia="en-GB"/>
        </w:rPr>
      </w:pPr>
      <w:r w:rsidRPr="00891639">
        <w:rPr>
          <w:rFonts w:ascii="Arial" w:hAnsi="Arial" w:cs="Arial"/>
          <w:sz w:val="24"/>
          <w:szCs w:val="24"/>
          <w:lang w:eastAsia="en-GB"/>
        </w:rPr>
        <w:t>ensure all communications are relevant to the work of the project and organisation</w:t>
      </w:r>
    </w:p>
    <w:p w:rsidR="00891639" w:rsidRDefault="002045CC" w:rsidP="00891639">
      <w:pPr>
        <w:pStyle w:val="NoSpacing"/>
        <w:numPr>
          <w:ilvl w:val="0"/>
          <w:numId w:val="24"/>
        </w:numPr>
        <w:ind w:left="426" w:hanging="426"/>
        <w:rPr>
          <w:rFonts w:ascii="Arial" w:hAnsi="Arial" w:cs="Arial"/>
          <w:sz w:val="24"/>
          <w:szCs w:val="24"/>
          <w:lang w:eastAsia="en-GB"/>
        </w:rPr>
      </w:pPr>
      <w:r w:rsidRPr="00891639">
        <w:rPr>
          <w:rFonts w:ascii="Arial" w:hAnsi="Arial" w:cs="Arial"/>
          <w:sz w:val="24"/>
          <w:szCs w:val="24"/>
          <w:lang w:eastAsia="en-GB"/>
        </w:rPr>
        <w:t>use age-appropriate language.</w:t>
      </w:r>
    </w:p>
    <w:p w:rsidR="00891639" w:rsidRDefault="002045CC" w:rsidP="00891639">
      <w:pPr>
        <w:pStyle w:val="NoSpacing"/>
        <w:numPr>
          <w:ilvl w:val="0"/>
          <w:numId w:val="24"/>
        </w:numPr>
        <w:ind w:left="426" w:hanging="426"/>
        <w:rPr>
          <w:rFonts w:ascii="Arial" w:hAnsi="Arial" w:cs="Arial"/>
          <w:sz w:val="24"/>
          <w:szCs w:val="24"/>
          <w:lang w:eastAsia="en-GB"/>
        </w:rPr>
      </w:pPr>
      <w:r w:rsidRPr="00891639">
        <w:rPr>
          <w:rFonts w:ascii="Arial" w:hAnsi="Arial" w:cs="Arial"/>
          <w:sz w:val="24"/>
          <w:szCs w:val="24"/>
          <w:lang w:eastAsia="en-GB"/>
        </w:rPr>
        <w:t>Staff and volunteers should also be aware of their digital footprint. Children, young people and families may look up the personal social media accounts of people who are working with them so these should be free of inappropriate or harmful content and not provide any personal information such as personal email addresses or phone numbers.</w:t>
      </w:r>
    </w:p>
    <w:p w:rsidR="002045CC" w:rsidRPr="00891639" w:rsidRDefault="00891639" w:rsidP="00891639">
      <w:pPr>
        <w:pStyle w:val="NoSpacing"/>
        <w:numPr>
          <w:ilvl w:val="0"/>
          <w:numId w:val="24"/>
        </w:numPr>
        <w:ind w:left="426" w:hanging="426"/>
        <w:rPr>
          <w:rFonts w:ascii="Arial" w:hAnsi="Arial" w:cs="Arial"/>
          <w:sz w:val="24"/>
          <w:szCs w:val="24"/>
          <w:lang w:eastAsia="en-GB"/>
        </w:rPr>
      </w:pPr>
      <w:r>
        <w:rPr>
          <w:rFonts w:ascii="Arial" w:hAnsi="Arial" w:cs="Arial"/>
          <w:sz w:val="24"/>
          <w:szCs w:val="24"/>
          <w:lang w:eastAsia="en-GB"/>
        </w:rPr>
        <w:t>S</w:t>
      </w:r>
      <w:r w:rsidR="002045CC" w:rsidRPr="00891639">
        <w:rPr>
          <w:rFonts w:ascii="Arial" w:hAnsi="Arial" w:cs="Arial"/>
          <w:sz w:val="24"/>
          <w:szCs w:val="24"/>
          <w:lang w:eastAsia="en-GB"/>
        </w:rPr>
        <w:t xml:space="preserve">taff and volunteers </w:t>
      </w:r>
      <w:r>
        <w:rPr>
          <w:rFonts w:ascii="Arial" w:hAnsi="Arial" w:cs="Arial"/>
          <w:sz w:val="24"/>
          <w:szCs w:val="24"/>
          <w:lang w:eastAsia="en-GB"/>
        </w:rPr>
        <w:t>must not</w:t>
      </w:r>
      <w:r w:rsidR="002045CC" w:rsidRPr="00891639">
        <w:rPr>
          <w:rFonts w:ascii="Arial" w:hAnsi="Arial" w:cs="Arial"/>
          <w:sz w:val="24"/>
          <w:szCs w:val="24"/>
          <w:lang w:eastAsia="en-GB"/>
        </w:rPr>
        <w:t xml:space="preserve"> accept friend requests on their personal accounts from children and families they work with.</w:t>
      </w:r>
    </w:p>
    <w:p w:rsidR="002045CC" w:rsidRPr="002045CC" w:rsidRDefault="002045CC" w:rsidP="00002624">
      <w:pPr>
        <w:spacing w:after="150" w:line="336" w:lineRule="atLeast"/>
        <w:rPr>
          <w:rFonts w:ascii="Arial" w:eastAsia="Times New Roman" w:hAnsi="Arial" w:cs="Arial"/>
          <w:b/>
          <w:color w:val="000000"/>
          <w:sz w:val="24"/>
          <w:szCs w:val="24"/>
          <w:lang w:eastAsia="en-GB"/>
        </w:rPr>
      </w:pPr>
    </w:p>
    <w:p w:rsidR="00002624" w:rsidRPr="002045CC" w:rsidRDefault="00002624" w:rsidP="00002624">
      <w:pPr>
        <w:spacing w:after="150" w:line="336" w:lineRule="atLeast"/>
        <w:rPr>
          <w:rFonts w:ascii="Arial" w:eastAsia="Times New Roman" w:hAnsi="Arial" w:cs="Arial"/>
          <w:b/>
          <w:color w:val="000000"/>
          <w:sz w:val="24"/>
          <w:szCs w:val="24"/>
          <w:lang w:eastAsia="en-GB"/>
        </w:rPr>
      </w:pPr>
      <w:r w:rsidRPr="002045CC">
        <w:rPr>
          <w:rFonts w:ascii="Arial" w:eastAsia="Times New Roman" w:hAnsi="Arial" w:cs="Arial"/>
          <w:b/>
          <w:color w:val="000000"/>
          <w:sz w:val="24"/>
          <w:szCs w:val="24"/>
          <w:lang w:eastAsia="en-GB"/>
        </w:rPr>
        <w:t>Mental health and wellbeing</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Children and young people may be worried about the impact of coronavirus, social distancing or self-isolation. Those who already have mental health difficulties such as anxiety might be finding things particularly tough. Talk to them about what’s happening, check how they’re feeling and keep them as well informed as you can.</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Tell children and young people where they can go if they are worried about anything or need to talk to someone while school is closed.</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 xml:space="preserve">Childline provides a range of online tools that </w:t>
      </w:r>
      <w:r w:rsidR="002045CC" w:rsidRPr="002045CC">
        <w:rPr>
          <w:rFonts w:ascii="Arial" w:eastAsia="Times New Roman" w:hAnsi="Arial" w:cs="Arial"/>
          <w:color w:val="000000"/>
          <w:sz w:val="24"/>
          <w:szCs w:val="24"/>
          <w:lang w:eastAsia="en-GB"/>
        </w:rPr>
        <w:t>young people might find helpful, c</w:t>
      </w:r>
      <w:r w:rsidRPr="002045CC">
        <w:rPr>
          <w:rFonts w:ascii="Arial" w:eastAsia="Times New Roman" w:hAnsi="Arial" w:cs="Arial"/>
          <w:color w:val="000000"/>
          <w:sz w:val="24"/>
          <w:szCs w:val="24"/>
          <w:lang w:eastAsia="en-GB"/>
        </w:rPr>
        <w:t>alls to 0800 1111 are free or c</w:t>
      </w:r>
      <w:r w:rsidR="001D71D5" w:rsidRPr="002045CC">
        <w:rPr>
          <w:rFonts w:ascii="Arial" w:eastAsia="Times New Roman" w:hAnsi="Arial" w:cs="Arial"/>
          <w:color w:val="000000"/>
          <w:sz w:val="24"/>
          <w:szCs w:val="24"/>
          <w:lang w:eastAsia="en-GB"/>
        </w:rPr>
        <w:t>hildren can get support online.</w:t>
      </w:r>
    </w:p>
    <w:p w:rsidR="00002624" w:rsidRPr="002045CC" w:rsidRDefault="00002624" w:rsidP="00002624">
      <w:pPr>
        <w:spacing w:after="150" w:line="420" w:lineRule="atLeast"/>
        <w:outlineLvl w:val="3"/>
        <w:rPr>
          <w:rFonts w:ascii="Arial" w:eastAsia="Times New Roman" w:hAnsi="Arial" w:cs="Arial"/>
          <w:b/>
          <w:bCs/>
          <w:color w:val="000000"/>
          <w:sz w:val="24"/>
          <w:szCs w:val="24"/>
          <w:lang w:eastAsia="en-GB"/>
        </w:rPr>
      </w:pPr>
      <w:r w:rsidRPr="002045CC">
        <w:rPr>
          <w:rFonts w:ascii="Arial" w:eastAsia="Times New Roman" w:hAnsi="Arial" w:cs="Arial"/>
          <w:b/>
          <w:bCs/>
          <w:color w:val="000000"/>
          <w:sz w:val="24"/>
          <w:szCs w:val="24"/>
          <w:lang w:eastAsia="en-GB"/>
        </w:rPr>
        <w:t>Talking to children about online safety</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You should continue to talk to the children and young people you work with about the benefits and risks of spending more time online.</w:t>
      </w:r>
    </w:p>
    <w:p w:rsidR="00002624" w:rsidRPr="002045CC" w:rsidRDefault="00002624" w:rsidP="00002624">
      <w:pPr>
        <w:spacing w:after="150" w:line="336" w:lineRule="atLeast"/>
        <w:rPr>
          <w:rFonts w:ascii="Arial" w:eastAsia="Times New Roman" w:hAnsi="Arial" w:cs="Arial"/>
          <w:color w:val="000000"/>
          <w:sz w:val="24"/>
          <w:szCs w:val="24"/>
          <w:lang w:eastAsia="en-GB"/>
        </w:rPr>
      </w:pPr>
      <w:r w:rsidRPr="002045CC">
        <w:rPr>
          <w:rFonts w:ascii="Arial" w:eastAsia="Times New Roman" w:hAnsi="Arial" w:cs="Arial"/>
          <w:color w:val="000000"/>
          <w:sz w:val="24"/>
          <w:szCs w:val="24"/>
          <w:lang w:eastAsia="en-GB"/>
        </w:rPr>
        <w:t xml:space="preserve">Make sure that children know who they can talk to about online safety, whether that’s you, another trusted adult such as a parent or family member, or confidential services such as </w:t>
      </w:r>
      <w:hyperlink r:id="rId16" w:tgtFrame="_blank" w:tooltip="Childline" w:history="1">
        <w:r w:rsidRPr="002045CC">
          <w:rPr>
            <w:rFonts w:ascii="Arial" w:eastAsia="Times New Roman" w:hAnsi="Arial" w:cs="Arial"/>
            <w:color w:val="108633"/>
            <w:sz w:val="24"/>
            <w:szCs w:val="24"/>
            <w:lang w:eastAsia="en-GB"/>
          </w:rPr>
          <w:t>Childline</w:t>
        </w:r>
      </w:hyperlink>
      <w:r w:rsidRPr="002045CC">
        <w:rPr>
          <w:rFonts w:ascii="Arial" w:eastAsia="Times New Roman" w:hAnsi="Arial" w:cs="Arial"/>
          <w:color w:val="000000"/>
          <w:sz w:val="24"/>
          <w:szCs w:val="24"/>
          <w:lang w:eastAsia="en-GB"/>
        </w:rPr>
        <w:t>.</w:t>
      </w:r>
    </w:p>
    <w:p w:rsidR="00002624" w:rsidRPr="002045CC" w:rsidRDefault="00002624" w:rsidP="002045CC">
      <w:pPr>
        <w:spacing w:before="100" w:beforeAutospacing="1" w:after="0" w:line="351" w:lineRule="atLeast"/>
        <w:ind w:left="-60"/>
        <w:textAlignment w:val="baseline"/>
        <w:rPr>
          <w:rFonts w:ascii="Arial" w:eastAsia="Times New Roman" w:hAnsi="Arial" w:cs="Arial"/>
          <w:color w:val="000000"/>
          <w:sz w:val="24"/>
          <w:szCs w:val="24"/>
          <w:lang w:eastAsia="en-GB"/>
        </w:rPr>
      </w:pPr>
    </w:p>
    <w:p w:rsidR="00002624" w:rsidRPr="002045CC" w:rsidRDefault="00891639" w:rsidP="0004218A">
      <w:pPr>
        <w:rPr>
          <w:rFonts w:ascii="Arial" w:hAnsi="Arial" w:cs="Arial"/>
          <w:sz w:val="24"/>
          <w:szCs w:val="24"/>
        </w:rPr>
      </w:pPr>
      <w:r>
        <w:rPr>
          <w:rFonts w:ascii="Arial" w:hAnsi="Arial" w:cs="Arial"/>
          <w:noProof/>
          <w:sz w:val="24"/>
          <w:szCs w:val="24"/>
          <w:lang w:eastAsia="en-GB"/>
        </w:rPr>
        <w:drawing>
          <wp:inline distT="0" distB="0" distL="0" distR="0" wp14:anchorId="078990C1" wp14:editId="4382EDB7">
            <wp:extent cx="5709573" cy="361507"/>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safety at home banner primary 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62896"/>
                    </a:xfrm>
                    <a:prstGeom prst="rect">
                      <a:avLst/>
                    </a:prstGeom>
                  </pic:spPr>
                </pic:pic>
              </a:graphicData>
            </a:graphic>
          </wp:inline>
        </w:drawing>
      </w:r>
    </w:p>
    <w:sectPr w:rsidR="00002624" w:rsidRPr="002045C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39" w:rsidRDefault="00891639" w:rsidP="002045CC">
      <w:pPr>
        <w:spacing w:after="0" w:line="240" w:lineRule="auto"/>
      </w:pPr>
      <w:r>
        <w:separator/>
      </w:r>
    </w:p>
  </w:endnote>
  <w:endnote w:type="continuationSeparator" w:id="0">
    <w:p w:rsidR="00891639" w:rsidRDefault="00891639" w:rsidP="0020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6506"/>
      <w:docPartObj>
        <w:docPartGallery w:val="Page Numbers (Bottom of Page)"/>
        <w:docPartUnique/>
      </w:docPartObj>
    </w:sdtPr>
    <w:sdtEndPr>
      <w:rPr>
        <w:noProof/>
      </w:rPr>
    </w:sdtEndPr>
    <w:sdtContent>
      <w:p w:rsidR="00891639" w:rsidRDefault="00891639">
        <w:pPr>
          <w:pStyle w:val="Footer"/>
          <w:jc w:val="right"/>
        </w:pPr>
        <w:r>
          <w:fldChar w:fldCharType="begin"/>
        </w:r>
        <w:r>
          <w:instrText xml:space="preserve"> PAGE   \* MERGEFORMAT </w:instrText>
        </w:r>
        <w:r>
          <w:fldChar w:fldCharType="separate"/>
        </w:r>
        <w:r w:rsidR="00BD3BFF">
          <w:rPr>
            <w:noProof/>
          </w:rPr>
          <w:t>1</w:t>
        </w:r>
        <w:r>
          <w:rPr>
            <w:noProof/>
          </w:rPr>
          <w:fldChar w:fldCharType="end"/>
        </w:r>
      </w:p>
    </w:sdtContent>
  </w:sdt>
  <w:p w:rsidR="00891639" w:rsidRDefault="00891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39" w:rsidRDefault="00891639" w:rsidP="002045CC">
      <w:pPr>
        <w:spacing w:after="0" w:line="240" w:lineRule="auto"/>
      </w:pPr>
      <w:r>
        <w:separator/>
      </w:r>
    </w:p>
  </w:footnote>
  <w:footnote w:type="continuationSeparator" w:id="0">
    <w:p w:rsidR="00891639" w:rsidRDefault="00891639" w:rsidP="0020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39" w:rsidRDefault="002E5CF9" w:rsidP="002045CC">
    <w:pPr>
      <w:spacing w:after="150" w:line="420" w:lineRule="atLeast"/>
      <w:outlineLvl w:val="3"/>
      <w:rPr>
        <w:rFonts w:ascii="Arial" w:eastAsia="Times New Roman" w:hAnsi="Arial" w:cs="Arial"/>
        <w:b/>
        <w:bCs/>
        <w:noProof/>
        <w:color w:val="000000"/>
        <w:sz w:val="16"/>
        <w:szCs w:val="16"/>
        <w:lang w:eastAsia="en-GB"/>
      </w:rPr>
    </w:pPr>
    <w:r w:rsidRPr="002E5CF9">
      <w:rPr>
        <w:rFonts w:ascii="Arial" w:eastAsia="Times New Roman" w:hAnsi="Arial" w:cs="Arial"/>
        <w:b/>
        <w:bCs/>
        <w:noProof/>
        <w:color w:val="000000"/>
        <w:sz w:val="16"/>
        <w:szCs w:val="16"/>
        <w:lang w:eastAsia="en-GB"/>
      </w:rPr>
      <w:t>https://learning.nspcc.org.uk/news/2020/may/online-safety-during-coronavirus#heading-top</w:t>
    </w:r>
  </w:p>
  <w:p w:rsidR="00891639" w:rsidRDefault="00891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90E"/>
    <w:multiLevelType w:val="multilevel"/>
    <w:tmpl w:val="6166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B49D9"/>
    <w:multiLevelType w:val="multilevel"/>
    <w:tmpl w:val="7BF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E36B70"/>
    <w:multiLevelType w:val="multilevel"/>
    <w:tmpl w:val="C990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1808A9"/>
    <w:multiLevelType w:val="multilevel"/>
    <w:tmpl w:val="E97C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29204A"/>
    <w:multiLevelType w:val="hybridMultilevel"/>
    <w:tmpl w:val="C974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66718"/>
    <w:multiLevelType w:val="multilevel"/>
    <w:tmpl w:val="81B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E37A9D"/>
    <w:multiLevelType w:val="hybridMultilevel"/>
    <w:tmpl w:val="3602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5455C"/>
    <w:multiLevelType w:val="multilevel"/>
    <w:tmpl w:val="383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0664D2"/>
    <w:multiLevelType w:val="multilevel"/>
    <w:tmpl w:val="1ADA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5B0F6F"/>
    <w:multiLevelType w:val="hybridMultilevel"/>
    <w:tmpl w:val="6FA4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201C4"/>
    <w:multiLevelType w:val="multilevel"/>
    <w:tmpl w:val="C68A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852981"/>
    <w:multiLevelType w:val="hybridMultilevel"/>
    <w:tmpl w:val="D476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64D07"/>
    <w:multiLevelType w:val="multilevel"/>
    <w:tmpl w:val="9C40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D78E2"/>
    <w:multiLevelType w:val="multilevel"/>
    <w:tmpl w:val="B1B0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9D318A"/>
    <w:multiLevelType w:val="hybridMultilevel"/>
    <w:tmpl w:val="4E14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CC7C45"/>
    <w:multiLevelType w:val="multilevel"/>
    <w:tmpl w:val="8D2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3E7B52"/>
    <w:multiLevelType w:val="multilevel"/>
    <w:tmpl w:val="822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E7555"/>
    <w:multiLevelType w:val="multilevel"/>
    <w:tmpl w:val="0C3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89457B"/>
    <w:multiLevelType w:val="multilevel"/>
    <w:tmpl w:val="7250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4A45B5"/>
    <w:multiLevelType w:val="multilevel"/>
    <w:tmpl w:val="0A2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4D008F"/>
    <w:multiLevelType w:val="multilevel"/>
    <w:tmpl w:val="1B1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AE1806"/>
    <w:multiLevelType w:val="multilevel"/>
    <w:tmpl w:val="8E0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7531B5"/>
    <w:multiLevelType w:val="hybridMultilevel"/>
    <w:tmpl w:val="42EE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2E7D22"/>
    <w:multiLevelType w:val="hybridMultilevel"/>
    <w:tmpl w:val="9BD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902AF"/>
    <w:multiLevelType w:val="multilevel"/>
    <w:tmpl w:val="470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12"/>
  </w:num>
  <w:num w:numId="4">
    <w:abstractNumId w:val="10"/>
  </w:num>
  <w:num w:numId="5">
    <w:abstractNumId w:val="1"/>
  </w:num>
  <w:num w:numId="6">
    <w:abstractNumId w:val="21"/>
  </w:num>
  <w:num w:numId="7">
    <w:abstractNumId w:val="18"/>
  </w:num>
  <w:num w:numId="8">
    <w:abstractNumId w:val="15"/>
  </w:num>
  <w:num w:numId="9">
    <w:abstractNumId w:val="19"/>
  </w:num>
  <w:num w:numId="10">
    <w:abstractNumId w:val="13"/>
  </w:num>
  <w:num w:numId="11">
    <w:abstractNumId w:val="3"/>
  </w:num>
  <w:num w:numId="12">
    <w:abstractNumId w:val="16"/>
  </w:num>
  <w:num w:numId="13">
    <w:abstractNumId w:val="0"/>
  </w:num>
  <w:num w:numId="14">
    <w:abstractNumId w:val="2"/>
  </w:num>
  <w:num w:numId="15">
    <w:abstractNumId w:val="8"/>
  </w:num>
  <w:num w:numId="16">
    <w:abstractNumId w:val="24"/>
  </w:num>
  <w:num w:numId="17">
    <w:abstractNumId w:val="7"/>
  </w:num>
  <w:num w:numId="18">
    <w:abstractNumId w:val="11"/>
  </w:num>
  <w:num w:numId="19">
    <w:abstractNumId w:val="14"/>
  </w:num>
  <w:num w:numId="20">
    <w:abstractNumId w:val="17"/>
  </w:num>
  <w:num w:numId="21">
    <w:abstractNumId w:val="23"/>
  </w:num>
  <w:num w:numId="22">
    <w:abstractNumId w:val="9"/>
  </w:num>
  <w:num w:numId="23">
    <w:abstractNumId w:val="22"/>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8A"/>
    <w:rsid w:val="00002624"/>
    <w:rsid w:val="0004218A"/>
    <w:rsid w:val="001D71D5"/>
    <w:rsid w:val="002045CC"/>
    <w:rsid w:val="002E5CF9"/>
    <w:rsid w:val="00375D0E"/>
    <w:rsid w:val="006E4FC9"/>
    <w:rsid w:val="007713AD"/>
    <w:rsid w:val="007C0EF8"/>
    <w:rsid w:val="00891639"/>
    <w:rsid w:val="00B064E7"/>
    <w:rsid w:val="00BD3BFF"/>
    <w:rsid w:val="00D65E9D"/>
    <w:rsid w:val="00D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D"/>
  </w:style>
  <w:style w:type="paragraph" w:styleId="Heading1">
    <w:name w:val="heading 1"/>
    <w:basedOn w:val="Normal"/>
    <w:next w:val="Normal"/>
    <w:link w:val="Heading1Char"/>
    <w:uiPriority w:val="9"/>
    <w:qFormat/>
    <w:rsid w:val="00002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26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026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026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ind w:left="720"/>
      <w:contextualSpacing/>
    </w:pPr>
  </w:style>
  <w:style w:type="character" w:customStyle="1" w:styleId="Heading2Char">
    <w:name w:val="Heading 2 Char"/>
    <w:basedOn w:val="DefaultParagraphFont"/>
    <w:link w:val="Heading2"/>
    <w:uiPriority w:val="9"/>
    <w:rsid w:val="0000262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0262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02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624"/>
    <w:rPr>
      <w:b/>
      <w:bCs/>
    </w:rPr>
  </w:style>
  <w:style w:type="character" w:styleId="Hyperlink">
    <w:name w:val="Hyperlink"/>
    <w:basedOn w:val="DefaultParagraphFont"/>
    <w:uiPriority w:val="99"/>
    <w:semiHidden/>
    <w:unhideWhenUsed/>
    <w:rsid w:val="00002624"/>
    <w:rPr>
      <w:color w:val="0000FF"/>
      <w:u w:val="single"/>
    </w:rPr>
  </w:style>
  <w:style w:type="character" w:customStyle="1" w:styleId="Heading1Char">
    <w:name w:val="Heading 1 Char"/>
    <w:basedOn w:val="DefaultParagraphFont"/>
    <w:link w:val="Heading1"/>
    <w:uiPriority w:val="9"/>
    <w:rsid w:val="000026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26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0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E7"/>
    <w:rPr>
      <w:rFonts w:ascii="Tahoma" w:hAnsi="Tahoma" w:cs="Tahoma"/>
      <w:sz w:val="16"/>
      <w:szCs w:val="16"/>
    </w:rPr>
  </w:style>
  <w:style w:type="paragraph" w:styleId="Header">
    <w:name w:val="header"/>
    <w:basedOn w:val="Normal"/>
    <w:link w:val="HeaderChar"/>
    <w:uiPriority w:val="99"/>
    <w:unhideWhenUsed/>
    <w:rsid w:val="0020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CC"/>
  </w:style>
  <w:style w:type="paragraph" w:styleId="Footer">
    <w:name w:val="footer"/>
    <w:basedOn w:val="Normal"/>
    <w:link w:val="FooterChar"/>
    <w:uiPriority w:val="99"/>
    <w:unhideWhenUsed/>
    <w:rsid w:val="0020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D"/>
  </w:style>
  <w:style w:type="paragraph" w:styleId="Heading1">
    <w:name w:val="heading 1"/>
    <w:basedOn w:val="Normal"/>
    <w:next w:val="Normal"/>
    <w:link w:val="Heading1Char"/>
    <w:uiPriority w:val="9"/>
    <w:qFormat/>
    <w:rsid w:val="00002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26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026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026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ind w:left="720"/>
      <w:contextualSpacing/>
    </w:pPr>
  </w:style>
  <w:style w:type="character" w:customStyle="1" w:styleId="Heading2Char">
    <w:name w:val="Heading 2 Char"/>
    <w:basedOn w:val="DefaultParagraphFont"/>
    <w:link w:val="Heading2"/>
    <w:uiPriority w:val="9"/>
    <w:rsid w:val="0000262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0262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02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624"/>
    <w:rPr>
      <w:b/>
      <w:bCs/>
    </w:rPr>
  </w:style>
  <w:style w:type="character" w:styleId="Hyperlink">
    <w:name w:val="Hyperlink"/>
    <w:basedOn w:val="DefaultParagraphFont"/>
    <w:uiPriority w:val="99"/>
    <w:semiHidden/>
    <w:unhideWhenUsed/>
    <w:rsid w:val="00002624"/>
    <w:rPr>
      <w:color w:val="0000FF"/>
      <w:u w:val="single"/>
    </w:rPr>
  </w:style>
  <w:style w:type="character" w:customStyle="1" w:styleId="Heading1Char">
    <w:name w:val="Heading 1 Char"/>
    <w:basedOn w:val="DefaultParagraphFont"/>
    <w:link w:val="Heading1"/>
    <w:uiPriority w:val="9"/>
    <w:rsid w:val="000026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26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0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E7"/>
    <w:rPr>
      <w:rFonts w:ascii="Tahoma" w:hAnsi="Tahoma" w:cs="Tahoma"/>
      <w:sz w:val="16"/>
      <w:szCs w:val="16"/>
    </w:rPr>
  </w:style>
  <w:style w:type="paragraph" w:styleId="Header">
    <w:name w:val="header"/>
    <w:basedOn w:val="Normal"/>
    <w:link w:val="HeaderChar"/>
    <w:uiPriority w:val="99"/>
    <w:unhideWhenUsed/>
    <w:rsid w:val="0020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CC"/>
  </w:style>
  <w:style w:type="paragraph" w:styleId="Footer">
    <w:name w:val="footer"/>
    <w:basedOn w:val="Normal"/>
    <w:link w:val="FooterChar"/>
    <w:uiPriority w:val="99"/>
    <w:unhideWhenUsed/>
    <w:rsid w:val="0020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2811">
      <w:bodyDiv w:val="1"/>
      <w:marLeft w:val="0"/>
      <w:marRight w:val="0"/>
      <w:marTop w:val="0"/>
      <w:marBottom w:val="0"/>
      <w:divBdr>
        <w:top w:val="none" w:sz="0" w:space="0" w:color="auto"/>
        <w:left w:val="none" w:sz="0" w:space="0" w:color="auto"/>
        <w:bottom w:val="none" w:sz="0" w:space="0" w:color="auto"/>
        <w:right w:val="none" w:sz="0" w:space="0" w:color="auto"/>
      </w:divBdr>
    </w:div>
    <w:div w:id="123350516">
      <w:bodyDiv w:val="1"/>
      <w:marLeft w:val="0"/>
      <w:marRight w:val="0"/>
      <w:marTop w:val="0"/>
      <w:marBottom w:val="0"/>
      <w:divBdr>
        <w:top w:val="none" w:sz="0" w:space="0" w:color="auto"/>
        <w:left w:val="none" w:sz="0" w:space="0" w:color="auto"/>
        <w:bottom w:val="none" w:sz="0" w:space="0" w:color="auto"/>
        <w:right w:val="none" w:sz="0" w:space="0" w:color="auto"/>
      </w:divBdr>
    </w:div>
    <w:div w:id="308366857">
      <w:bodyDiv w:val="1"/>
      <w:marLeft w:val="0"/>
      <w:marRight w:val="0"/>
      <w:marTop w:val="0"/>
      <w:marBottom w:val="0"/>
      <w:divBdr>
        <w:top w:val="none" w:sz="0" w:space="0" w:color="auto"/>
        <w:left w:val="none" w:sz="0" w:space="0" w:color="auto"/>
        <w:bottom w:val="none" w:sz="0" w:space="0" w:color="auto"/>
        <w:right w:val="none" w:sz="0" w:space="0" w:color="auto"/>
      </w:divBdr>
    </w:div>
    <w:div w:id="650183736">
      <w:bodyDiv w:val="1"/>
      <w:marLeft w:val="0"/>
      <w:marRight w:val="0"/>
      <w:marTop w:val="0"/>
      <w:marBottom w:val="0"/>
      <w:divBdr>
        <w:top w:val="none" w:sz="0" w:space="0" w:color="auto"/>
        <w:left w:val="none" w:sz="0" w:space="0" w:color="auto"/>
        <w:bottom w:val="none" w:sz="0" w:space="0" w:color="auto"/>
        <w:right w:val="none" w:sz="0" w:space="0" w:color="auto"/>
      </w:divBdr>
    </w:div>
    <w:div w:id="1104379819">
      <w:bodyDiv w:val="1"/>
      <w:marLeft w:val="0"/>
      <w:marRight w:val="0"/>
      <w:marTop w:val="0"/>
      <w:marBottom w:val="0"/>
      <w:divBdr>
        <w:top w:val="none" w:sz="0" w:space="0" w:color="auto"/>
        <w:left w:val="none" w:sz="0" w:space="0" w:color="auto"/>
        <w:bottom w:val="none" w:sz="0" w:space="0" w:color="auto"/>
        <w:right w:val="none" w:sz="0" w:space="0" w:color="auto"/>
      </w:divBdr>
    </w:div>
    <w:div w:id="1155147616">
      <w:bodyDiv w:val="1"/>
      <w:marLeft w:val="0"/>
      <w:marRight w:val="0"/>
      <w:marTop w:val="0"/>
      <w:marBottom w:val="0"/>
      <w:divBdr>
        <w:top w:val="none" w:sz="0" w:space="0" w:color="auto"/>
        <w:left w:val="none" w:sz="0" w:space="0" w:color="auto"/>
        <w:bottom w:val="none" w:sz="0" w:space="0" w:color="auto"/>
        <w:right w:val="none" w:sz="0" w:space="0" w:color="auto"/>
      </w:divBdr>
    </w:div>
    <w:div w:id="1162743558">
      <w:bodyDiv w:val="1"/>
      <w:marLeft w:val="0"/>
      <w:marRight w:val="0"/>
      <w:marTop w:val="0"/>
      <w:marBottom w:val="0"/>
      <w:divBdr>
        <w:top w:val="none" w:sz="0" w:space="0" w:color="auto"/>
        <w:left w:val="none" w:sz="0" w:space="0" w:color="auto"/>
        <w:bottom w:val="none" w:sz="0" w:space="0" w:color="auto"/>
        <w:right w:val="none" w:sz="0" w:space="0" w:color="auto"/>
      </w:divBdr>
    </w:div>
    <w:div w:id="1542591779">
      <w:bodyDiv w:val="1"/>
      <w:marLeft w:val="0"/>
      <w:marRight w:val="0"/>
      <w:marTop w:val="0"/>
      <w:marBottom w:val="0"/>
      <w:divBdr>
        <w:top w:val="none" w:sz="0" w:space="0" w:color="auto"/>
        <w:left w:val="none" w:sz="0" w:space="0" w:color="auto"/>
        <w:bottom w:val="none" w:sz="0" w:space="0" w:color="auto"/>
        <w:right w:val="none" w:sz="0" w:space="0" w:color="auto"/>
      </w:divBdr>
    </w:div>
    <w:div w:id="1694569624">
      <w:bodyDiv w:val="1"/>
      <w:marLeft w:val="0"/>
      <w:marRight w:val="0"/>
      <w:marTop w:val="0"/>
      <w:marBottom w:val="0"/>
      <w:divBdr>
        <w:top w:val="none" w:sz="0" w:space="0" w:color="auto"/>
        <w:left w:val="none" w:sz="0" w:space="0" w:color="auto"/>
        <w:bottom w:val="none" w:sz="0" w:space="0" w:color="auto"/>
        <w:right w:val="none" w:sz="0" w:space="0" w:color="auto"/>
      </w:divBdr>
    </w:div>
    <w:div w:id="1856461479">
      <w:bodyDiv w:val="1"/>
      <w:marLeft w:val="0"/>
      <w:marRight w:val="0"/>
      <w:marTop w:val="0"/>
      <w:marBottom w:val="0"/>
      <w:divBdr>
        <w:top w:val="none" w:sz="0" w:space="0" w:color="auto"/>
        <w:left w:val="none" w:sz="0" w:space="0" w:color="auto"/>
        <w:bottom w:val="none" w:sz="0" w:space="0" w:color="auto"/>
        <w:right w:val="none" w:sz="0" w:space="0" w:color="auto"/>
      </w:divBdr>
      <w:divsChild>
        <w:div w:id="1787506851">
          <w:marLeft w:val="0"/>
          <w:marRight w:val="0"/>
          <w:marTop w:val="0"/>
          <w:marBottom w:val="0"/>
          <w:divBdr>
            <w:top w:val="none" w:sz="0" w:space="0" w:color="auto"/>
            <w:left w:val="none" w:sz="0" w:space="0" w:color="auto"/>
            <w:bottom w:val="none" w:sz="0" w:space="0" w:color="auto"/>
            <w:right w:val="none" w:sz="0" w:space="0" w:color="auto"/>
          </w:divBdr>
          <w:divsChild>
            <w:div w:id="1920746299">
              <w:marLeft w:val="0"/>
              <w:marRight w:val="0"/>
              <w:marTop w:val="0"/>
              <w:marBottom w:val="0"/>
              <w:divBdr>
                <w:top w:val="none" w:sz="0" w:space="0" w:color="auto"/>
                <w:left w:val="none" w:sz="0" w:space="0" w:color="auto"/>
                <w:bottom w:val="none" w:sz="0" w:space="0" w:color="auto"/>
                <w:right w:val="none" w:sz="0" w:space="0" w:color="auto"/>
              </w:divBdr>
              <w:divsChild>
                <w:div w:id="1223755926">
                  <w:marLeft w:val="0"/>
                  <w:marRight w:val="0"/>
                  <w:marTop w:val="0"/>
                  <w:marBottom w:val="0"/>
                  <w:divBdr>
                    <w:top w:val="none" w:sz="0" w:space="0" w:color="auto"/>
                    <w:left w:val="none" w:sz="0" w:space="0" w:color="auto"/>
                    <w:bottom w:val="none" w:sz="0" w:space="0" w:color="auto"/>
                    <w:right w:val="none" w:sz="0" w:space="0" w:color="auto"/>
                  </w:divBdr>
                  <w:divsChild>
                    <w:div w:id="1205870366">
                      <w:marLeft w:val="0"/>
                      <w:marRight w:val="0"/>
                      <w:marTop w:val="0"/>
                      <w:marBottom w:val="0"/>
                      <w:divBdr>
                        <w:top w:val="none" w:sz="0" w:space="0" w:color="auto"/>
                        <w:left w:val="none" w:sz="0" w:space="0" w:color="auto"/>
                        <w:bottom w:val="none" w:sz="0" w:space="0" w:color="auto"/>
                        <w:right w:val="none" w:sz="0" w:space="0" w:color="auto"/>
                      </w:divBdr>
                      <w:divsChild>
                        <w:div w:id="728109679">
                          <w:marLeft w:val="0"/>
                          <w:marRight w:val="0"/>
                          <w:marTop w:val="0"/>
                          <w:marBottom w:val="0"/>
                          <w:divBdr>
                            <w:top w:val="none" w:sz="0" w:space="0" w:color="auto"/>
                            <w:left w:val="none" w:sz="0" w:space="0" w:color="auto"/>
                            <w:bottom w:val="none" w:sz="0" w:space="0" w:color="auto"/>
                            <w:right w:val="none" w:sz="0" w:space="0" w:color="auto"/>
                          </w:divBdr>
                          <w:divsChild>
                            <w:div w:id="2267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652">
                      <w:marLeft w:val="0"/>
                      <w:marRight w:val="0"/>
                      <w:marTop w:val="0"/>
                      <w:marBottom w:val="0"/>
                      <w:divBdr>
                        <w:top w:val="none" w:sz="0" w:space="0" w:color="auto"/>
                        <w:left w:val="none" w:sz="0" w:space="0" w:color="auto"/>
                        <w:bottom w:val="none" w:sz="0" w:space="0" w:color="auto"/>
                        <w:right w:val="none" w:sz="0" w:space="0" w:color="auto"/>
                      </w:divBdr>
                      <w:divsChild>
                        <w:div w:id="14144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1991">
              <w:marLeft w:val="0"/>
              <w:marRight w:val="0"/>
              <w:marTop w:val="0"/>
              <w:marBottom w:val="0"/>
              <w:divBdr>
                <w:top w:val="none" w:sz="0" w:space="0" w:color="auto"/>
                <w:left w:val="none" w:sz="0" w:space="0" w:color="auto"/>
                <w:bottom w:val="none" w:sz="0" w:space="0" w:color="auto"/>
                <w:right w:val="none" w:sz="0" w:space="0" w:color="auto"/>
              </w:divBdr>
              <w:divsChild>
                <w:div w:id="322395216">
                  <w:marLeft w:val="0"/>
                  <w:marRight w:val="0"/>
                  <w:marTop w:val="0"/>
                  <w:marBottom w:val="0"/>
                  <w:divBdr>
                    <w:top w:val="none" w:sz="0" w:space="0" w:color="auto"/>
                    <w:left w:val="none" w:sz="0" w:space="0" w:color="auto"/>
                    <w:bottom w:val="none" w:sz="0" w:space="0" w:color="auto"/>
                    <w:right w:val="none" w:sz="0" w:space="0" w:color="auto"/>
                  </w:divBdr>
                  <w:divsChild>
                    <w:div w:id="118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8108">
              <w:marLeft w:val="0"/>
              <w:marRight w:val="0"/>
              <w:marTop w:val="0"/>
              <w:marBottom w:val="0"/>
              <w:divBdr>
                <w:top w:val="none" w:sz="0" w:space="0" w:color="auto"/>
                <w:left w:val="none" w:sz="0" w:space="0" w:color="auto"/>
                <w:bottom w:val="none" w:sz="0" w:space="0" w:color="auto"/>
                <w:right w:val="none" w:sz="0" w:space="0" w:color="auto"/>
              </w:divBdr>
              <w:divsChild>
                <w:div w:id="1500122325">
                  <w:marLeft w:val="0"/>
                  <w:marRight w:val="0"/>
                  <w:marTop w:val="0"/>
                  <w:marBottom w:val="0"/>
                  <w:divBdr>
                    <w:top w:val="none" w:sz="0" w:space="0" w:color="auto"/>
                    <w:left w:val="none" w:sz="0" w:space="0" w:color="auto"/>
                    <w:bottom w:val="none" w:sz="0" w:space="0" w:color="auto"/>
                    <w:right w:val="none" w:sz="0" w:space="0" w:color="auto"/>
                  </w:divBdr>
                  <w:divsChild>
                    <w:div w:id="5258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533">
              <w:marLeft w:val="0"/>
              <w:marRight w:val="0"/>
              <w:marTop w:val="0"/>
              <w:marBottom w:val="0"/>
              <w:divBdr>
                <w:top w:val="none" w:sz="0" w:space="0" w:color="auto"/>
                <w:left w:val="none" w:sz="0" w:space="0" w:color="auto"/>
                <w:bottom w:val="none" w:sz="0" w:space="0" w:color="auto"/>
                <w:right w:val="none" w:sz="0" w:space="0" w:color="auto"/>
              </w:divBdr>
              <w:divsChild>
                <w:div w:id="2108888243">
                  <w:marLeft w:val="0"/>
                  <w:marRight w:val="0"/>
                  <w:marTop w:val="0"/>
                  <w:marBottom w:val="0"/>
                  <w:divBdr>
                    <w:top w:val="none" w:sz="0" w:space="0" w:color="auto"/>
                    <w:left w:val="none" w:sz="0" w:space="0" w:color="auto"/>
                    <w:bottom w:val="none" w:sz="0" w:space="0" w:color="auto"/>
                    <w:right w:val="none" w:sz="0" w:space="0" w:color="auto"/>
                  </w:divBdr>
                </w:div>
              </w:divsChild>
            </w:div>
            <w:div w:id="805317801">
              <w:marLeft w:val="0"/>
              <w:marRight w:val="0"/>
              <w:marTop w:val="0"/>
              <w:marBottom w:val="0"/>
              <w:divBdr>
                <w:top w:val="none" w:sz="0" w:space="0" w:color="auto"/>
                <w:left w:val="none" w:sz="0" w:space="0" w:color="auto"/>
                <w:bottom w:val="none" w:sz="0" w:space="0" w:color="auto"/>
                <w:right w:val="none" w:sz="0" w:space="0" w:color="auto"/>
              </w:divBdr>
              <w:divsChild>
                <w:div w:id="1603301649">
                  <w:marLeft w:val="0"/>
                  <w:marRight w:val="0"/>
                  <w:marTop w:val="0"/>
                  <w:marBottom w:val="0"/>
                  <w:divBdr>
                    <w:top w:val="none" w:sz="0" w:space="0" w:color="auto"/>
                    <w:left w:val="none" w:sz="0" w:space="0" w:color="auto"/>
                    <w:bottom w:val="none" w:sz="0" w:space="0" w:color="auto"/>
                    <w:right w:val="none" w:sz="0" w:space="0" w:color="auto"/>
                  </w:divBdr>
                  <w:divsChild>
                    <w:div w:id="647898801">
                      <w:marLeft w:val="0"/>
                      <w:marRight w:val="0"/>
                      <w:marTop w:val="0"/>
                      <w:marBottom w:val="1200"/>
                      <w:divBdr>
                        <w:top w:val="none" w:sz="0" w:space="0" w:color="auto"/>
                        <w:left w:val="none" w:sz="0" w:space="0" w:color="auto"/>
                        <w:bottom w:val="none" w:sz="0" w:space="0" w:color="auto"/>
                        <w:right w:val="none" w:sz="0" w:space="0" w:color="auto"/>
                      </w:divBdr>
                      <w:divsChild>
                        <w:div w:id="1811551546">
                          <w:marLeft w:val="0"/>
                          <w:marRight w:val="0"/>
                          <w:marTop w:val="0"/>
                          <w:marBottom w:val="0"/>
                          <w:divBdr>
                            <w:top w:val="none" w:sz="0" w:space="0" w:color="auto"/>
                            <w:left w:val="none" w:sz="0" w:space="0" w:color="auto"/>
                            <w:bottom w:val="none" w:sz="0" w:space="0" w:color="auto"/>
                            <w:right w:val="none" w:sz="0" w:space="0" w:color="auto"/>
                          </w:divBdr>
                          <w:divsChild>
                            <w:div w:id="1359238960">
                              <w:marLeft w:val="0"/>
                              <w:marRight w:val="0"/>
                              <w:marTop w:val="0"/>
                              <w:marBottom w:val="300"/>
                              <w:divBdr>
                                <w:top w:val="none" w:sz="0" w:space="0" w:color="auto"/>
                                <w:left w:val="none" w:sz="0" w:space="0" w:color="auto"/>
                                <w:bottom w:val="none" w:sz="0" w:space="0" w:color="auto"/>
                                <w:right w:val="none" w:sz="0" w:space="0" w:color="auto"/>
                              </w:divBdr>
                            </w:div>
                            <w:div w:id="740522309">
                              <w:marLeft w:val="0"/>
                              <w:marRight w:val="0"/>
                              <w:marTop w:val="0"/>
                              <w:marBottom w:val="0"/>
                              <w:divBdr>
                                <w:top w:val="none" w:sz="0" w:space="0" w:color="auto"/>
                                <w:left w:val="none" w:sz="0" w:space="0" w:color="auto"/>
                                <w:bottom w:val="none" w:sz="0" w:space="0" w:color="auto"/>
                                <w:right w:val="none" w:sz="0" w:space="0" w:color="auto"/>
                              </w:divBdr>
                              <w:divsChild>
                                <w:div w:id="1652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1983">
                          <w:marLeft w:val="0"/>
                          <w:marRight w:val="0"/>
                          <w:marTop w:val="0"/>
                          <w:marBottom w:val="0"/>
                          <w:divBdr>
                            <w:top w:val="none" w:sz="0" w:space="0" w:color="auto"/>
                            <w:left w:val="none" w:sz="0" w:space="0" w:color="auto"/>
                            <w:bottom w:val="none" w:sz="0" w:space="0" w:color="auto"/>
                            <w:right w:val="none" w:sz="0" w:space="0" w:color="auto"/>
                          </w:divBdr>
                          <w:divsChild>
                            <w:div w:id="1466657555">
                              <w:marLeft w:val="0"/>
                              <w:marRight w:val="0"/>
                              <w:marTop w:val="0"/>
                              <w:marBottom w:val="300"/>
                              <w:divBdr>
                                <w:top w:val="none" w:sz="0" w:space="0" w:color="auto"/>
                                <w:left w:val="none" w:sz="0" w:space="0" w:color="auto"/>
                                <w:bottom w:val="none" w:sz="0" w:space="0" w:color="auto"/>
                                <w:right w:val="none" w:sz="0" w:space="0" w:color="auto"/>
                              </w:divBdr>
                            </w:div>
                          </w:divsChild>
                        </w:div>
                        <w:div w:id="1767337256">
                          <w:marLeft w:val="0"/>
                          <w:marRight w:val="0"/>
                          <w:marTop w:val="0"/>
                          <w:marBottom w:val="0"/>
                          <w:divBdr>
                            <w:top w:val="none" w:sz="0" w:space="0" w:color="auto"/>
                            <w:left w:val="none" w:sz="0" w:space="0" w:color="auto"/>
                            <w:bottom w:val="none" w:sz="0" w:space="0" w:color="auto"/>
                            <w:right w:val="none" w:sz="0" w:space="0" w:color="auto"/>
                          </w:divBdr>
                          <w:divsChild>
                            <w:div w:id="1109929449">
                              <w:marLeft w:val="0"/>
                              <w:marRight w:val="0"/>
                              <w:marTop w:val="0"/>
                              <w:marBottom w:val="300"/>
                              <w:divBdr>
                                <w:top w:val="none" w:sz="0" w:space="0" w:color="auto"/>
                                <w:left w:val="none" w:sz="0" w:space="0" w:color="auto"/>
                                <w:bottom w:val="none" w:sz="0" w:space="0" w:color="auto"/>
                                <w:right w:val="none" w:sz="0" w:space="0" w:color="auto"/>
                              </w:divBdr>
                            </w:div>
                          </w:divsChild>
                        </w:div>
                        <w:div w:id="1721857481">
                          <w:marLeft w:val="0"/>
                          <w:marRight w:val="0"/>
                          <w:marTop w:val="0"/>
                          <w:marBottom w:val="0"/>
                          <w:divBdr>
                            <w:top w:val="none" w:sz="0" w:space="0" w:color="auto"/>
                            <w:left w:val="none" w:sz="0" w:space="0" w:color="auto"/>
                            <w:bottom w:val="none" w:sz="0" w:space="0" w:color="auto"/>
                            <w:right w:val="none" w:sz="0" w:space="0" w:color="auto"/>
                          </w:divBdr>
                          <w:divsChild>
                            <w:div w:id="1603564872">
                              <w:marLeft w:val="0"/>
                              <w:marRight w:val="0"/>
                              <w:marTop w:val="0"/>
                              <w:marBottom w:val="300"/>
                              <w:divBdr>
                                <w:top w:val="none" w:sz="0" w:space="0" w:color="auto"/>
                                <w:left w:val="none" w:sz="0" w:space="0" w:color="auto"/>
                                <w:bottom w:val="none" w:sz="0" w:space="0" w:color="auto"/>
                                <w:right w:val="none" w:sz="0" w:space="0" w:color="auto"/>
                              </w:divBdr>
                            </w:div>
                          </w:divsChild>
                        </w:div>
                        <w:div w:id="1548180894">
                          <w:marLeft w:val="0"/>
                          <w:marRight w:val="0"/>
                          <w:marTop w:val="0"/>
                          <w:marBottom w:val="0"/>
                          <w:divBdr>
                            <w:top w:val="none" w:sz="0" w:space="0" w:color="auto"/>
                            <w:left w:val="none" w:sz="0" w:space="0" w:color="auto"/>
                            <w:bottom w:val="none" w:sz="0" w:space="0" w:color="auto"/>
                            <w:right w:val="none" w:sz="0" w:space="0" w:color="auto"/>
                          </w:divBdr>
                          <w:divsChild>
                            <w:div w:id="5244429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555291">
      <w:bodyDiv w:val="1"/>
      <w:marLeft w:val="0"/>
      <w:marRight w:val="0"/>
      <w:marTop w:val="0"/>
      <w:marBottom w:val="0"/>
      <w:divBdr>
        <w:top w:val="none" w:sz="0" w:space="0" w:color="auto"/>
        <w:left w:val="none" w:sz="0" w:space="0" w:color="auto"/>
        <w:bottom w:val="none" w:sz="0" w:space="0" w:color="auto"/>
        <w:right w:val="none" w:sz="0" w:space="0" w:color="auto"/>
      </w:divBdr>
      <w:divsChild>
        <w:div w:id="795296466">
          <w:marLeft w:val="0"/>
          <w:marRight w:val="0"/>
          <w:marTop w:val="0"/>
          <w:marBottom w:val="300"/>
          <w:divBdr>
            <w:top w:val="none" w:sz="0" w:space="0" w:color="auto"/>
            <w:left w:val="none" w:sz="0" w:space="0" w:color="auto"/>
            <w:bottom w:val="none" w:sz="0" w:space="0" w:color="auto"/>
            <w:right w:val="none" w:sz="0" w:space="0" w:color="auto"/>
          </w:divBdr>
        </w:div>
        <w:div w:id="756292746">
          <w:marLeft w:val="0"/>
          <w:marRight w:val="0"/>
          <w:marTop w:val="0"/>
          <w:marBottom w:val="300"/>
          <w:divBdr>
            <w:top w:val="none" w:sz="0" w:space="0" w:color="auto"/>
            <w:left w:val="none" w:sz="0" w:space="0" w:color="auto"/>
            <w:bottom w:val="none" w:sz="0" w:space="0" w:color="auto"/>
            <w:right w:val="none" w:sz="0" w:space="0" w:color="auto"/>
          </w:divBdr>
          <w:divsChild>
            <w:div w:id="2098793244">
              <w:marLeft w:val="302"/>
              <w:marRight w:val="302"/>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nspcc.org.uk/research-resources/briefings/photography-sharing-images-guidanc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arning.nspcc.org.uk/research-resources/briefings/sexting-advice-professional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ing.nspcc.org.uk/child-abuse-and-neglect/child-sexual-exploitation/" TargetMode="External"/><Relationship Id="rId5" Type="http://schemas.openxmlformats.org/officeDocument/2006/relationships/webSettings" Target="webSettings.xml"/><Relationship Id="rId15" Type="http://schemas.openxmlformats.org/officeDocument/2006/relationships/hyperlink" Target="https://learning.nspcc.org.uk/safeguarding-child-protection/radicalisation/" TargetMode="External"/><Relationship Id="rId10" Type="http://schemas.openxmlformats.org/officeDocument/2006/relationships/hyperlink" Target="https://learning.nspcc.org.uk/child-abuse-and-neglect/bully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ing.nspcc.org.uk/Search?term=online+abuse" TargetMode="External"/><Relationship Id="rId14" Type="http://schemas.openxmlformats.org/officeDocument/2006/relationships/hyperlink" Target="https://learning.nspcc.org.uk/research-resources/briefings/gro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9CB92763</Template>
  <TotalTime>0</TotalTime>
  <Pages>3</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Rubanski</dc:creator>
  <cp:lastModifiedBy>Sarah Rubanski</cp:lastModifiedBy>
  <cp:revision>2</cp:revision>
  <dcterms:created xsi:type="dcterms:W3CDTF">2020-09-08T16:23:00Z</dcterms:created>
  <dcterms:modified xsi:type="dcterms:W3CDTF">2020-09-08T16:23:00Z</dcterms:modified>
</cp:coreProperties>
</file>