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246D" w14:textId="6C45782A" w:rsidR="005B612A" w:rsidRPr="00E476FE" w:rsidRDefault="00E476FE" w:rsidP="00E476FE">
      <w:pPr>
        <w:ind w:left="2880"/>
        <w:rPr>
          <w:rFonts w:ascii="Arial" w:hAnsi="Arial" w:cs="Arial"/>
          <w:b/>
          <w:bCs/>
          <w:sz w:val="26"/>
          <w:szCs w:val="26"/>
        </w:rPr>
      </w:pPr>
      <w:r w:rsidRPr="00E476FE">
        <w:rPr>
          <w:rFonts w:ascii="Arial" w:hAnsi="Arial" w:cs="Arial"/>
          <w:b/>
          <w:bCs/>
          <w:sz w:val="26"/>
          <w:szCs w:val="26"/>
        </w:rPr>
        <w:t xml:space="preserve">Meadows </w:t>
      </w:r>
      <w:r w:rsidR="00C76FA9" w:rsidRPr="00E476FE">
        <w:rPr>
          <w:rFonts w:ascii="Arial" w:hAnsi="Arial" w:cs="Arial"/>
          <w:b/>
          <w:bCs/>
          <w:sz w:val="26"/>
          <w:szCs w:val="26"/>
        </w:rPr>
        <w:t>Science Policy</w:t>
      </w:r>
    </w:p>
    <w:p w14:paraId="55F8CFAE" w14:textId="1D79B86C" w:rsidR="00C76FA9" w:rsidRPr="00E476FE" w:rsidRDefault="00C76FA9">
      <w:pPr>
        <w:rPr>
          <w:rFonts w:ascii="Arial" w:hAnsi="Arial" w:cs="Arial"/>
          <w:b/>
          <w:bCs/>
          <w:sz w:val="26"/>
          <w:szCs w:val="26"/>
        </w:rPr>
      </w:pPr>
      <w:r w:rsidRPr="00E476FE">
        <w:rPr>
          <w:rFonts w:ascii="Arial" w:hAnsi="Arial" w:cs="Arial"/>
          <w:b/>
          <w:bCs/>
          <w:sz w:val="26"/>
          <w:szCs w:val="26"/>
        </w:rPr>
        <w:t>Intent</w:t>
      </w:r>
      <w:r w:rsidR="007E232A" w:rsidRPr="00E476FE">
        <w:rPr>
          <w:rFonts w:ascii="Arial" w:hAnsi="Arial" w:cs="Arial"/>
          <w:b/>
          <w:bCs/>
          <w:sz w:val="26"/>
          <w:szCs w:val="26"/>
        </w:rPr>
        <w:t>:</w:t>
      </w:r>
    </w:p>
    <w:p w14:paraId="3AA6C7A6" w14:textId="6ACCED37" w:rsidR="00C76FA9" w:rsidRPr="00BA6BD9" w:rsidRDefault="00C76FA9">
      <w:pPr>
        <w:rPr>
          <w:rFonts w:ascii="Arial" w:hAnsi="Arial" w:cs="Arial"/>
          <w:sz w:val="26"/>
          <w:szCs w:val="26"/>
        </w:rPr>
      </w:pPr>
      <w:r w:rsidRPr="00BA6BD9">
        <w:rPr>
          <w:rFonts w:ascii="Arial" w:hAnsi="Arial" w:cs="Arial"/>
          <w:sz w:val="26"/>
          <w:szCs w:val="26"/>
        </w:rPr>
        <w:t>The Science curriculum at The Meadows is designed with the intent that each child will develop their understanding of the world aroun</w:t>
      </w:r>
      <w:r w:rsidR="00925A94" w:rsidRPr="00BA6BD9">
        <w:rPr>
          <w:rFonts w:ascii="Arial" w:hAnsi="Arial" w:cs="Arial"/>
          <w:sz w:val="26"/>
          <w:szCs w:val="26"/>
        </w:rPr>
        <w:t xml:space="preserve">d them in a practical, engaging and enjoyable way.  Science will, wherever possible, be based directly on first-hand experience with pupils being encouraged to respond to things that they have seen, touched or heard.  Pupils will be encouraged to be curious about the world around them and to develop a wide range of skills such as observing, classifying, measuring, </w:t>
      </w:r>
      <w:r w:rsidR="00E476FE">
        <w:rPr>
          <w:rFonts w:ascii="Arial" w:hAnsi="Arial" w:cs="Arial"/>
          <w:sz w:val="26"/>
          <w:szCs w:val="26"/>
        </w:rPr>
        <w:t xml:space="preserve">fair-testing, </w:t>
      </w:r>
      <w:r w:rsidR="00925A94" w:rsidRPr="00BA6BD9">
        <w:rPr>
          <w:rFonts w:ascii="Arial" w:hAnsi="Arial" w:cs="Arial"/>
          <w:sz w:val="26"/>
          <w:szCs w:val="26"/>
        </w:rPr>
        <w:t>recording and predicting.</w:t>
      </w:r>
      <w:r w:rsidR="00A67E19" w:rsidRPr="00BA6BD9">
        <w:rPr>
          <w:rFonts w:ascii="Arial" w:hAnsi="Arial" w:cs="Arial"/>
          <w:sz w:val="26"/>
          <w:szCs w:val="26"/>
        </w:rPr>
        <w:t xml:space="preserve">  We also believe that the Science taught </w:t>
      </w:r>
      <w:r w:rsidR="00E476FE">
        <w:rPr>
          <w:rFonts w:ascii="Arial" w:hAnsi="Arial" w:cs="Arial"/>
          <w:sz w:val="26"/>
          <w:szCs w:val="26"/>
        </w:rPr>
        <w:t xml:space="preserve">at The Meadows </w:t>
      </w:r>
      <w:r w:rsidR="00A67E19" w:rsidRPr="00BA6BD9">
        <w:rPr>
          <w:rFonts w:ascii="Arial" w:hAnsi="Arial" w:cs="Arial"/>
          <w:sz w:val="26"/>
          <w:szCs w:val="26"/>
        </w:rPr>
        <w:t>should be relevant and useful and that pupils should be able to make informed choices in relation to issues such as diet, exercise or the environment and how best to look after it.</w:t>
      </w:r>
    </w:p>
    <w:p w14:paraId="747A6BA8" w14:textId="17810B1D" w:rsidR="00A67E19" w:rsidRPr="00BA6BD9" w:rsidRDefault="00A67E19">
      <w:pPr>
        <w:rPr>
          <w:rFonts w:ascii="Arial" w:hAnsi="Arial" w:cs="Arial"/>
          <w:sz w:val="26"/>
          <w:szCs w:val="26"/>
        </w:rPr>
      </w:pPr>
    </w:p>
    <w:p w14:paraId="4C940D68" w14:textId="61A4BF94" w:rsidR="00A67E19" w:rsidRPr="00E476FE" w:rsidRDefault="00A67E19">
      <w:pPr>
        <w:rPr>
          <w:rFonts w:ascii="Arial" w:hAnsi="Arial" w:cs="Arial"/>
          <w:b/>
          <w:bCs/>
          <w:sz w:val="26"/>
          <w:szCs w:val="26"/>
        </w:rPr>
      </w:pPr>
      <w:r w:rsidRPr="00E476FE">
        <w:rPr>
          <w:rFonts w:ascii="Arial" w:hAnsi="Arial" w:cs="Arial"/>
          <w:b/>
          <w:bCs/>
          <w:sz w:val="26"/>
          <w:szCs w:val="26"/>
        </w:rPr>
        <w:t>Implementation</w:t>
      </w:r>
      <w:r w:rsidR="007E232A" w:rsidRPr="00E476FE">
        <w:rPr>
          <w:rFonts w:ascii="Arial" w:hAnsi="Arial" w:cs="Arial"/>
          <w:b/>
          <w:bCs/>
          <w:sz w:val="26"/>
          <w:szCs w:val="26"/>
        </w:rPr>
        <w:t>:</w:t>
      </w:r>
    </w:p>
    <w:p w14:paraId="793DF5F4" w14:textId="7ABE2380" w:rsidR="00A67E19" w:rsidRPr="00BA6BD9" w:rsidRDefault="00A67E19">
      <w:pPr>
        <w:rPr>
          <w:rFonts w:ascii="Arial" w:hAnsi="Arial" w:cs="Arial"/>
          <w:sz w:val="26"/>
          <w:szCs w:val="26"/>
        </w:rPr>
      </w:pPr>
      <w:r w:rsidRPr="00BA6BD9">
        <w:rPr>
          <w:rFonts w:ascii="Arial" w:hAnsi="Arial" w:cs="Arial"/>
          <w:sz w:val="26"/>
          <w:szCs w:val="26"/>
        </w:rPr>
        <w:t>Pupils are taught in class groups in Key Stages 3 and 4</w:t>
      </w:r>
    </w:p>
    <w:p w14:paraId="0DE45219" w14:textId="6C6E694C" w:rsidR="00310D0F" w:rsidRPr="00BA6BD9" w:rsidRDefault="00A67E19">
      <w:pPr>
        <w:rPr>
          <w:rFonts w:ascii="Arial" w:hAnsi="Arial" w:cs="Arial"/>
          <w:sz w:val="26"/>
          <w:szCs w:val="26"/>
        </w:rPr>
      </w:pPr>
      <w:r w:rsidRPr="00BA6BD9">
        <w:rPr>
          <w:rFonts w:ascii="Arial" w:hAnsi="Arial" w:cs="Arial"/>
          <w:sz w:val="26"/>
          <w:szCs w:val="26"/>
        </w:rPr>
        <w:t xml:space="preserve">The curriculum is based on the topic strands outlined </w:t>
      </w:r>
      <w:r w:rsidR="00310D0F" w:rsidRPr="00BA6BD9">
        <w:rPr>
          <w:rFonts w:ascii="Arial" w:hAnsi="Arial" w:cs="Arial"/>
          <w:sz w:val="26"/>
          <w:szCs w:val="26"/>
        </w:rPr>
        <w:t>in the National Curriculum but is suitably modified to accommodate the wide range of needs and abilities within the school.</w:t>
      </w:r>
    </w:p>
    <w:p w14:paraId="62CA7135" w14:textId="78C2AB37" w:rsidR="00310D0F" w:rsidRPr="00BA6BD9" w:rsidRDefault="00310D0F">
      <w:pPr>
        <w:rPr>
          <w:rFonts w:ascii="Arial" w:hAnsi="Arial" w:cs="Arial"/>
          <w:sz w:val="26"/>
          <w:szCs w:val="26"/>
        </w:rPr>
      </w:pPr>
      <w:r w:rsidRPr="00BA6BD9">
        <w:rPr>
          <w:rFonts w:ascii="Arial" w:hAnsi="Arial" w:cs="Arial"/>
          <w:sz w:val="26"/>
          <w:szCs w:val="26"/>
        </w:rPr>
        <w:t xml:space="preserve">A range of approaches are employed </w:t>
      </w:r>
      <w:r w:rsidR="007E232A" w:rsidRPr="00BA6BD9">
        <w:rPr>
          <w:rFonts w:ascii="Arial" w:hAnsi="Arial" w:cs="Arial"/>
          <w:sz w:val="26"/>
          <w:szCs w:val="26"/>
        </w:rPr>
        <w:t>in each teaching and learning session to ensure that learning is practical and engaging</w:t>
      </w:r>
      <w:r w:rsidR="00BC07B4">
        <w:rPr>
          <w:rFonts w:ascii="Arial" w:hAnsi="Arial" w:cs="Arial"/>
          <w:sz w:val="26"/>
          <w:szCs w:val="26"/>
        </w:rPr>
        <w:t xml:space="preserve"> and builds on </w:t>
      </w:r>
      <w:r w:rsidR="00BC07B4" w:rsidRPr="00BC07B4">
        <w:rPr>
          <w:rFonts w:ascii="Arial" w:hAnsi="Arial" w:cs="Arial"/>
          <w:sz w:val="26"/>
          <w:szCs w:val="26"/>
        </w:rPr>
        <w:t>prior knowledge, understanding</w:t>
      </w:r>
      <w:r w:rsidR="0047214E">
        <w:rPr>
          <w:rFonts w:ascii="Arial" w:hAnsi="Arial" w:cs="Arial"/>
          <w:sz w:val="26"/>
          <w:szCs w:val="26"/>
        </w:rPr>
        <w:t xml:space="preserve"> and </w:t>
      </w:r>
      <w:r w:rsidR="00BC07B4" w:rsidRPr="00BC07B4">
        <w:rPr>
          <w:rFonts w:ascii="Arial" w:hAnsi="Arial" w:cs="Arial"/>
          <w:sz w:val="26"/>
          <w:szCs w:val="26"/>
        </w:rPr>
        <w:t xml:space="preserve">skills </w:t>
      </w:r>
      <w:r w:rsidR="00BC07B4">
        <w:rPr>
          <w:rFonts w:ascii="Arial" w:hAnsi="Arial" w:cs="Arial"/>
          <w:sz w:val="26"/>
          <w:szCs w:val="26"/>
        </w:rPr>
        <w:t>to</w:t>
      </w:r>
      <w:r w:rsidR="00BC07B4" w:rsidRPr="00BC07B4">
        <w:rPr>
          <w:rFonts w:ascii="Arial" w:hAnsi="Arial" w:cs="Arial"/>
          <w:sz w:val="26"/>
          <w:szCs w:val="26"/>
        </w:rPr>
        <w:t xml:space="preserve"> support achievement and progress.</w:t>
      </w:r>
    </w:p>
    <w:p w14:paraId="1EB1CBC6" w14:textId="3057DB57" w:rsidR="007E232A" w:rsidRPr="0047214E" w:rsidRDefault="007E232A">
      <w:pPr>
        <w:rPr>
          <w:rFonts w:ascii="Arial" w:hAnsi="Arial" w:cs="Arial"/>
          <w:color w:val="000000"/>
          <w:sz w:val="26"/>
          <w:szCs w:val="26"/>
        </w:rPr>
      </w:pPr>
      <w:r w:rsidRPr="00BA6BD9">
        <w:rPr>
          <w:rFonts w:ascii="Arial" w:hAnsi="Arial" w:cs="Arial"/>
          <w:color w:val="000000"/>
          <w:sz w:val="26"/>
          <w:szCs w:val="26"/>
        </w:rPr>
        <w:t xml:space="preserve">The Science curriculum aims to support </w:t>
      </w:r>
      <w:r w:rsidR="0047214E">
        <w:rPr>
          <w:rFonts w:ascii="Arial" w:hAnsi="Arial" w:cs="Arial"/>
          <w:color w:val="000000"/>
          <w:sz w:val="26"/>
          <w:szCs w:val="26"/>
        </w:rPr>
        <w:t>The</w:t>
      </w:r>
      <w:r w:rsidRPr="00BA6BD9">
        <w:rPr>
          <w:rFonts w:ascii="Arial" w:hAnsi="Arial" w:cs="Arial"/>
          <w:color w:val="000000"/>
          <w:sz w:val="26"/>
          <w:szCs w:val="26"/>
        </w:rPr>
        <w:t xml:space="preserve"> Meadows curriculum pathways leading to three broad outcomes: Learning for Life, Learning for Independence, Learning for Employment. </w:t>
      </w:r>
    </w:p>
    <w:p w14:paraId="79AE66AA" w14:textId="0CD07CA8" w:rsidR="007E232A" w:rsidRPr="00BA6BD9" w:rsidRDefault="007E232A">
      <w:pPr>
        <w:rPr>
          <w:rFonts w:ascii="Arial" w:hAnsi="Arial" w:cs="Arial"/>
          <w:sz w:val="26"/>
          <w:szCs w:val="26"/>
        </w:rPr>
      </w:pPr>
      <w:r w:rsidRPr="00BA6BD9">
        <w:rPr>
          <w:rFonts w:ascii="Arial" w:hAnsi="Arial" w:cs="Arial"/>
          <w:color w:val="000000"/>
          <w:sz w:val="26"/>
          <w:szCs w:val="26"/>
        </w:rPr>
        <w:t xml:space="preserve">Learning Outside the Classroom is an important part of </w:t>
      </w:r>
      <w:r w:rsidR="00BC07B4">
        <w:rPr>
          <w:rFonts w:ascii="Arial" w:hAnsi="Arial" w:cs="Arial"/>
          <w:color w:val="000000"/>
          <w:sz w:val="26"/>
          <w:szCs w:val="26"/>
        </w:rPr>
        <w:t>s</w:t>
      </w:r>
      <w:r w:rsidRPr="00BA6BD9">
        <w:rPr>
          <w:rFonts w:ascii="Arial" w:hAnsi="Arial" w:cs="Arial"/>
          <w:color w:val="000000"/>
          <w:sz w:val="26"/>
          <w:szCs w:val="26"/>
        </w:rPr>
        <w:t>cience.  We seek to take learning beyond the classroom as it increases engagement and allows students to develop wider skills</w:t>
      </w:r>
      <w:r w:rsidR="00797682">
        <w:rPr>
          <w:rFonts w:ascii="Arial" w:hAnsi="Arial" w:cs="Arial"/>
          <w:color w:val="000000"/>
          <w:sz w:val="26"/>
          <w:szCs w:val="26"/>
        </w:rPr>
        <w:t>.  Examples of learning outside the classroom range from building and testing air-powered rockets to pond-dipping at a local nature reserve.</w:t>
      </w:r>
    </w:p>
    <w:p w14:paraId="7C0A2D45" w14:textId="77777777" w:rsidR="0047214E" w:rsidRDefault="0047214E">
      <w:pPr>
        <w:rPr>
          <w:rFonts w:ascii="Arial" w:hAnsi="Arial" w:cs="Arial"/>
          <w:b/>
          <w:bCs/>
          <w:sz w:val="26"/>
          <w:szCs w:val="26"/>
        </w:rPr>
      </w:pPr>
    </w:p>
    <w:p w14:paraId="0ABBA929" w14:textId="42F2EA10" w:rsidR="007E232A" w:rsidRDefault="007E232A">
      <w:pPr>
        <w:rPr>
          <w:rFonts w:ascii="Arial" w:hAnsi="Arial" w:cs="Arial"/>
          <w:b/>
          <w:bCs/>
          <w:sz w:val="26"/>
          <w:szCs w:val="26"/>
        </w:rPr>
      </w:pPr>
      <w:r w:rsidRPr="00E476FE">
        <w:rPr>
          <w:rFonts w:ascii="Arial" w:hAnsi="Arial" w:cs="Arial"/>
          <w:b/>
          <w:bCs/>
          <w:sz w:val="26"/>
          <w:szCs w:val="26"/>
        </w:rPr>
        <w:t>Impact:</w:t>
      </w:r>
    </w:p>
    <w:p w14:paraId="3D7A86D6" w14:textId="64A6956A" w:rsidR="00BA6BD9" w:rsidRDefault="00BA6BD9">
      <w:pPr>
        <w:rPr>
          <w:rFonts w:ascii="Arial" w:hAnsi="Arial" w:cs="Arial"/>
          <w:sz w:val="26"/>
          <w:szCs w:val="26"/>
        </w:rPr>
      </w:pPr>
      <w:r w:rsidRPr="00BA6BD9">
        <w:rPr>
          <w:rFonts w:ascii="Arial" w:hAnsi="Arial" w:cs="Arial"/>
          <w:sz w:val="26"/>
          <w:szCs w:val="26"/>
        </w:rPr>
        <w:t>Progress tracking takes place on Evidence for Learning following the Science progression framework.</w:t>
      </w:r>
    </w:p>
    <w:p w14:paraId="2DD3BE0E" w14:textId="7EDE6774" w:rsidR="00C77D67" w:rsidRPr="00C77D67" w:rsidRDefault="00C77D67" w:rsidP="00C77D67">
      <w:pPr>
        <w:rPr>
          <w:rFonts w:ascii="Arial" w:hAnsi="Arial" w:cs="Arial"/>
          <w:sz w:val="26"/>
          <w:szCs w:val="26"/>
        </w:rPr>
      </w:pPr>
      <w:r w:rsidRPr="00C77D67">
        <w:rPr>
          <w:rFonts w:ascii="Arial" w:hAnsi="Arial" w:cs="Arial"/>
          <w:sz w:val="26"/>
          <w:szCs w:val="26"/>
        </w:rPr>
        <w:t>Pupils at The Meadows will:</w:t>
      </w:r>
    </w:p>
    <w:p w14:paraId="2F2EEBE4" w14:textId="1B2B3BEC" w:rsidR="00C77D67" w:rsidRPr="00C77D67" w:rsidRDefault="00C77D67" w:rsidP="00C77D67">
      <w:pPr>
        <w:numPr>
          <w:ilvl w:val="0"/>
          <w:numId w:val="1"/>
        </w:numPr>
        <w:spacing w:after="0" w:line="240" w:lineRule="auto"/>
        <w:textAlignment w:val="top"/>
        <w:rPr>
          <w:rFonts w:ascii="Arial" w:eastAsia="Times New Roman" w:hAnsi="Arial" w:cs="Arial"/>
          <w:color w:val="010101"/>
          <w:sz w:val="26"/>
          <w:szCs w:val="26"/>
          <w:lang w:eastAsia="en-GB"/>
        </w:rPr>
      </w:pPr>
      <w:r w:rsidRPr="00C77D67">
        <w:rPr>
          <w:rFonts w:ascii="Arial" w:eastAsia="Times New Roman" w:hAnsi="Arial" w:cs="Arial"/>
          <w:color w:val="000000"/>
          <w:sz w:val="26"/>
          <w:szCs w:val="26"/>
          <w:bdr w:val="none" w:sz="0" w:space="0" w:color="auto" w:frame="1"/>
          <w:lang w:eastAsia="en-GB"/>
        </w:rPr>
        <w:lastRenderedPageBreak/>
        <w:t xml:space="preserve">Develop and retain knowledge that is pertinent to science with a </w:t>
      </w:r>
      <w:proofErr w:type="gramStart"/>
      <w:r w:rsidRPr="00C77D67">
        <w:rPr>
          <w:rFonts w:ascii="Arial" w:eastAsia="Times New Roman" w:hAnsi="Arial" w:cs="Arial"/>
          <w:color w:val="000000"/>
          <w:sz w:val="26"/>
          <w:szCs w:val="26"/>
          <w:bdr w:val="none" w:sz="0" w:space="0" w:color="auto" w:frame="1"/>
          <w:lang w:eastAsia="en-GB"/>
        </w:rPr>
        <w:t>real life</w:t>
      </w:r>
      <w:proofErr w:type="gramEnd"/>
      <w:r w:rsidRPr="00C77D67">
        <w:rPr>
          <w:rFonts w:ascii="Arial" w:eastAsia="Times New Roman" w:hAnsi="Arial" w:cs="Arial"/>
          <w:color w:val="000000"/>
          <w:sz w:val="26"/>
          <w:szCs w:val="26"/>
          <w:bdr w:val="none" w:sz="0" w:space="0" w:color="auto" w:frame="1"/>
          <w:lang w:eastAsia="en-GB"/>
        </w:rPr>
        <w:t xml:space="preserve"> context.</w:t>
      </w:r>
    </w:p>
    <w:p w14:paraId="361C4446" w14:textId="77777777" w:rsidR="00C77D67" w:rsidRPr="00C77D67" w:rsidRDefault="00C77D67" w:rsidP="00C77D67">
      <w:pPr>
        <w:numPr>
          <w:ilvl w:val="0"/>
          <w:numId w:val="1"/>
        </w:numPr>
        <w:spacing w:after="0" w:line="240" w:lineRule="auto"/>
        <w:textAlignment w:val="top"/>
        <w:rPr>
          <w:rFonts w:ascii="Arial" w:eastAsia="Times New Roman" w:hAnsi="Arial" w:cs="Arial"/>
          <w:color w:val="010101"/>
          <w:sz w:val="26"/>
          <w:szCs w:val="26"/>
          <w:lang w:eastAsia="en-GB"/>
        </w:rPr>
      </w:pPr>
      <w:r w:rsidRPr="00C77D67">
        <w:rPr>
          <w:rFonts w:ascii="Arial" w:eastAsia="Times New Roman" w:hAnsi="Arial" w:cs="Arial"/>
          <w:color w:val="000000"/>
          <w:sz w:val="26"/>
          <w:szCs w:val="26"/>
          <w:bdr w:val="none" w:sz="0" w:space="0" w:color="auto" w:frame="1"/>
          <w:lang w:eastAsia="en-GB"/>
        </w:rPr>
        <w:t>be able to question ideas and reflect on knowledge.</w:t>
      </w:r>
    </w:p>
    <w:p w14:paraId="7E09BCF2" w14:textId="6D4BC137" w:rsidR="00C77D67" w:rsidRPr="00C77D67" w:rsidRDefault="00C77D67" w:rsidP="00C77D67">
      <w:pPr>
        <w:pStyle w:val="ListParagraph"/>
        <w:numPr>
          <w:ilvl w:val="0"/>
          <w:numId w:val="1"/>
        </w:numPr>
        <w:spacing w:after="0" w:line="240" w:lineRule="auto"/>
        <w:textAlignment w:val="top"/>
        <w:rPr>
          <w:rFonts w:ascii="Arial" w:eastAsia="Times New Roman" w:hAnsi="Arial" w:cs="Arial"/>
          <w:color w:val="010101"/>
          <w:sz w:val="26"/>
          <w:szCs w:val="26"/>
          <w:lang w:eastAsia="en-GB"/>
        </w:rPr>
      </w:pPr>
      <w:r w:rsidRPr="00C77D67">
        <w:rPr>
          <w:rFonts w:ascii="Arial" w:eastAsia="Times New Roman" w:hAnsi="Arial" w:cs="Arial"/>
          <w:color w:val="000000"/>
          <w:sz w:val="26"/>
          <w:szCs w:val="26"/>
          <w:bdr w:val="none" w:sz="0" w:space="0" w:color="auto" w:frame="1"/>
          <w:lang w:eastAsia="en-GB"/>
        </w:rPr>
        <w:t>Develop their cross-curricular skills through their work</w:t>
      </w:r>
      <w:r w:rsidR="00C21D24">
        <w:rPr>
          <w:rFonts w:ascii="Arial" w:eastAsia="Times New Roman" w:hAnsi="Arial" w:cs="Arial"/>
          <w:color w:val="000000"/>
          <w:sz w:val="26"/>
          <w:szCs w:val="26"/>
          <w:bdr w:val="none" w:sz="0" w:space="0" w:color="auto" w:frame="1"/>
          <w:lang w:eastAsia="en-GB"/>
        </w:rPr>
        <w:t>-</w:t>
      </w:r>
      <w:r w:rsidRPr="00C77D67">
        <w:rPr>
          <w:rFonts w:ascii="Arial" w:eastAsia="Times New Roman" w:hAnsi="Arial" w:cs="Arial"/>
          <w:color w:val="000000"/>
          <w:sz w:val="26"/>
          <w:szCs w:val="26"/>
          <w:bdr w:val="none" w:sz="0" w:space="0" w:color="auto" w:frame="1"/>
          <w:lang w:eastAsia="en-GB"/>
        </w:rPr>
        <w:t xml:space="preserve"> organising, recording and interpreting results.</w:t>
      </w:r>
    </w:p>
    <w:p w14:paraId="56A28121" w14:textId="77777777" w:rsidR="00C77D67" w:rsidRPr="00C77D67" w:rsidRDefault="00C77D67" w:rsidP="00C77D67">
      <w:pPr>
        <w:numPr>
          <w:ilvl w:val="0"/>
          <w:numId w:val="1"/>
        </w:numPr>
        <w:spacing w:after="0" w:line="240" w:lineRule="auto"/>
        <w:textAlignment w:val="top"/>
        <w:rPr>
          <w:rFonts w:ascii="Arial" w:eastAsia="Times New Roman" w:hAnsi="Arial" w:cs="Arial"/>
          <w:color w:val="010101"/>
          <w:sz w:val="26"/>
          <w:szCs w:val="26"/>
          <w:lang w:eastAsia="en-GB"/>
        </w:rPr>
      </w:pPr>
      <w:r w:rsidRPr="00C77D67">
        <w:rPr>
          <w:rFonts w:ascii="Arial" w:eastAsia="Times New Roman" w:hAnsi="Arial" w:cs="Arial"/>
          <w:color w:val="000000"/>
          <w:sz w:val="26"/>
          <w:szCs w:val="26"/>
          <w:bdr w:val="none" w:sz="0" w:space="0" w:color="auto" w:frame="1"/>
          <w:lang w:eastAsia="en-GB"/>
        </w:rPr>
        <w:t>work collaboratively and practically to investigate and experiment.</w:t>
      </w:r>
    </w:p>
    <w:p w14:paraId="3340BA83" w14:textId="4030EB87" w:rsidR="00C77D67" w:rsidRPr="00C77D67" w:rsidRDefault="00C77D67" w:rsidP="00C77D67">
      <w:pPr>
        <w:spacing w:after="0" w:line="240" w:lineRule="auto"/>
        <w:ind w:left="720"/>
        <w:textAlignment w:val="top"/>
        <w:rPr>
          <w:rFonts w:ascii="Arial" w:eastAsia="Times New Roman" w:hAnsi="Arial" w:cs="Arial"/>
          <w:color w:val="010101"/>
          <w:sz w:val="26"/>
          <w:szCs w:val="26"/>
          <w:lang w:eastAsia="en-GB"/>
        </w:rPr>
      </w:pPr>
    </w:p>
    <w:p w14:paraId="5540002A" w14:textId="77777777" w:rsidR="00C77D67" w:rsidRPr="00C77D67" w:rsidRDefault="00C77D67" w:rsidP="00C77D67">
      <w:pPr>
        <w:shd w:val="clear" w:color="auto" w:fill="FFFFFF"/>
        <w:spacing w:after="0" w:line="240" w:lineRule="auto"/>
        <w:textAlignment w:val="top"/>
        <w:rPr>
          <w:rFonts w:ascii="Arial" w:eastAsia="Times New Roman" w:hAnsi="Arial" w:cs="Arial"/>
          <w:color w:val="010101"/>
          <w:sz w:val="26"/>
          <w:szCs w:val="26"/>
          <w:lang w:eastAsia="en-GB"/>
        </w:rPr>
      </w:pPr>
      <w:r w:rsidRPr="00C77D67">
        <w:rPr>
          <w:rFonts w:ascii="Arial" w:eastAsia="Times New Roman" w:hAnsi="Arial" w:cs="Arial"/>
          <w:color w:val="010101"/>
          <w:sz w:val="26"/>
          <w:szCs w:val="26"/>
          <w:lang w:eastAsia="en-GB"/>
        </w:rPr>
        <w:t> </w:t>
      </w:r>
    </w:p>
    <w:p w14:paraId="1AA27581" w14:textId="77777777" w:rsidR="00C77D67" w:rsidRPr="00C77D67" w:rsidRDefault="00C77D67">
      <w:pPr>
        <w:rPr>
          <w:rFonts w:ascii="Arial" w:hAnsi="Arial" w:cs="Arial"/>
          <w:sz w:val="26"/>
          <w:szCs w:val="26"/>
        </w:rPr>
      </w:pPr>
    </w:p>
    <w:p w14:paraId="2EF7A062" w14:textId="77777777" w:rsidR="00C77D67" w:rsidRPr="00BA6BD9" w:rsidRDefault="00C77D67">
      <w:pPr>
        <w:rPr>
          <w:rFonts w:ascii="Arial" w:hAnsi="Arial" w:cs="Arial"/>
          <w:sz w:val="26"/>
          <w:szCs w:val="26"/>
        </w:rPr>
      </w:pPr>
    </w:p>
    <w:p w14:paraId="3BF93FF8" w14:textId="77777777" w:rsidR="00BA6BD9" w:rsidRPr="00BA6BD9" w:rsidRDefault="00BA6BD9">
      <w:pPr>
        <w:rPr>
          <w:rFonts w:ascii="Arial" w:hAnsi="Arial" w:cs="Arial"/>
          <w:sz w:val="26"/>
          <w:szCs w:val="26"/>
        </w:rPr>
      </w:pPr>
    </w:p>
    <w:p w14:paraId="0FFBE21A" w14:textId="4D1DBA1D" w:rsidR="00A67E19" w:rsidRPr="00BA6BD9" w:rsidRDefault="00A67E19">
      <w:pPr>
        <w:rPr>
          <w:rFonts w:ascii="Arial" w:hAnsi="Arial" w:cs="Arial"/>
          <w:sz w:val="26"/>
          <w:szCs w:val="26"/>
        </w:rPr>
      </w:pPr>
    </w:p>
    <w:p w14:paraId="0879CCFF" w14:textId="77777777" w:rsidR="00A67E19" w:rsidRPr="00BA6BD9" w:rsidRDefault="00A67E19">
      <w:pPr>
        <w:rPr>
          <w:rFonts w:ascii="Arial" w:hAnsi="Arial" w:cs="Arial"/>
          <w:sz w:val="26"/>
          <w:szCs w:val="26"/>
        </w:rPr>
      </w:pPr>
    </w:p>
    <w:p w14:paraId="6D9B50B7" w14:textId="7A7467A0" w:rsidR="00A67E19" w:rsidRPr="00BA6BD9" w:rsidRDefault="00A67E19">
      <w:pPr>
        <w:rPr>
          <w:rFonts w:ascii="Arial" w:hAnsi="Arial" w:cs="Arial"/>
          <w:sz w:val="26"/>
          <w:szCs w:val="26"/>
        </w:rPr>
      </w:pPr>
    </w:p>
    <w:p w14:paraId="5EB85BBC" w14:textId="77777777" w:rsidR="00A67E19" w:rsidRPr="00BA6BD9" w:rsidRDefault="00A67E19">
      <w:pPr>
        <w:rPr>
          <w:rFonts w:ascii="Arial" w:hAnsi="Arial" w:cs="Arial"/>
          <w:sz w:val="26"/>
          <w:szCs w:val="26"/>
        </w:rPr>
      </w:pPr>
    </w:p>
    <w:p w14:paraId="6576B763" w14:textId="51301CA8" w:rsidR="00C76FA9" w:rsidRPr="00BA6BD9" w:rsidRDefault="00C76FA9">
      <w:pPr>
        <w:rPr>
          <w:rFonts w:ascii="Arial" w:hAnsi="Arial" w:cs="Arial"/>
          <w:sz w:val="26"/>
          <w:szCs w:val="26"/>
        </w:rPr>
      </w:pPr>
    </w:p>
    <w:sectPr w:rsidR="00C76FA9" w:rsidRPr="00BA6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02BE"/>
    <w:multiLevelType w:val="multilevel"/>
    <w:tmpl w:val="CD7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2F"/>
    <w:rsid w:val="00310D0F"/>
    <w:rsid w:val="0047214E"/>
    <w:rsid w:val="004D1A86"/>
    <w:rsid w:val="005B612A"/>
    <w:rsid w:val="00797682"/>
    <w:rsid w:val="007E232A"/>
    <w:rsid w:val="00925A94"/>
    <w:rsid w:val="00A3176D"/>
    <w:rsid w:val="00A67E19"/>
    <w:rsid w:val="00AE1FE9"/>
    <w:rsid w:val="00BA6BD9"/>
    <w:rsid w:val="00BB002F"/>
    <w:rsid w:val="00BC07B4"/>
    <w:rsid w:val="00C21D24"/>
    <w:rsid w:val="00C76FA9"/>
    <w:rsid w:val="00C77D67"/>
    <w:rsid w:val="00E4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4C2"/>
  <w15:chartTrackingRefBased/>
  <w15:docId w15:val="{EC8A6BC7-EBAE-4E35-96A9-2E9E855C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Harvey</dc:creator>
  <cp:keywords/>
  <dc:description/>
  <cp:lastModifiedBy>Jonathan Harvey</cp:lastModifiedBy>
  <cp:revision>10</cp:revision>
  <dcterms:created xsi:type="dcterms:W3CDTF">2023-04-25T14:52:00Z</dcterms:created>
  <dcterms:modified xsi:type="dcterms:W3CDTF">2023-12-01T10:48:00Z</dcterms:modified>
</cp:coreProperties>
</file>